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603" w:rsidRPr="00EF14AE" w:rsidRDefault="00901603" w:rsidP="003248C9">
      <w:pPr>
        <w:pBdr>
          <w:bottom w:val="single" w:sz="4" w:space="1" w:color="auto"/>
        </w:pBdr>
        <w:autoSpaceDE w:val="0"/>
        <w:autoSpaceDN w:val="0"/>
        <w:adjustRightInd w:val="0"/>
        <w:spacing w:after="0" w:line="240" w:lineRule="auto"/>
        <w:jc w:val="both"/>
        <w:rPr>
          <w:rFonts w:ascii="Comic Sans MS" w:hAnsi="Comic Sans MS" w:cs="Arial"/>
          <w:b/>
          <w:sz w:val="28"/>
          <w:szCs w:val="28"/>
        </w:rPr>
      </w:pPr>
      <w:r w:rsidRPr="003248C9">
        <w:rPr>
          <w:rFonts w:ascii="Comic Sans MS" w:hAnsi="Comic Sans MS" w:cs="Arial"/>
          <w:b/>
          <w:sz w:val="20"/>
          <w:szCs w:val="20"/>
        </w:rPr>
        <w:t>SCH 3UI</w:t>
      </w:r>
      <w:r>
        <w:rPr>
          <w:rFonts w:ascii="Comic Sans MS" w:hAnsi="Comic Sans MS" w:cs="Arial"/>
          <w:b/>
          <w:sz w:val="28"/>
          <w:szCs w:val="28"/>
        </w:rPr>
        <w:tab/>
      </w:r>
      <w:r>
        <w:rPr>
          <w:rFonts w:ascii="Comic Sans MS" w:hAnsi="Comic Sans MS" w:cs="Arial"/>
          <w:b/>
          <w:sz w:val="28"/>
          <w:szCs w:val="28"/>
        </w:rPr>
        <w:tab/>
      </w:r>
      <w:r>
        <w:rPr>
          <w:rFonts w:ascii="Comic Sans MS" w:hAnsi="Comic Sans MS" w:cs="Arial"/>
          <w:b/>
          <w:sz w:val="28"/>
          <w:szCs w:val="28"/>
        </w:rPr>
        <w:tab/>
      </w:r>
      <w:r>
        <w:rPr>
          <w:rFonts w:ascii="Comic Sans MS" w:hAnsi="Comic Sans MS" w:cs="Arial"/>
          <w:b/>
          <w:sz w:val="28"/>
          <w:szCs w:val="28"/>
        </w:rPr>
        <w:tab/>
      </w:r>
      <w:r w:rsidRPr="00EF14AE">
        <w:rPr>
          <w:rFonts w:ascii="Comic Sans MS" w:hAnsi="Comic Sans MS" w:cs="Arial"/>
          <w:b/>
          <w:sz w:val="28"/>
          <w:szCs w:val="28"/>
        </w:rPr>
        <w:t>Review #</w:t>
      </w:r>
      <w:r w:rsidR="00453621">
        <w:rPr>
          <w:rFonts w:ascii="Comic Sans MS" w:hAnsi="Comic Sans MS" w:cs="Arial"/>
          <w:b/>
          <w:sz w:val="28"/>
          <w:szCs w:val="28"/>
        </w:rPr>
        <w:t>2</w:t>
      </w:r>
      <w:r w:rsidRPr="00EF14AE">
        <w:rPr>
          <w:rFonts w:ascii="Comic Sans MS" w:hAnsi="Comic Sans MS" w:cs="Arial"/>
          <w:b/>
          <w:sz w:val="28"/>
          <w:szCs w:val="28"/>
        </w:rPr>
        <w:t xml:space="preserve">:  </w:t>
      </w:r>
      <w:r w:rsidR="00453621">
        <w:rPr>
          <w:rFonts w:ascii="Comic Sans MS" w:hAnsi="Comic Sans MS" w:cs="Arial"/>
          <w:b/>
          <w:sz w:val="28"/>
          <w:szCs w:val="28"/>
        </w:rPr>
        <w:t>Periodic Trends</w:t>
      </w:r>
    </w:p>
    <w:p w:rsidR="00901603" w:rsidRPr="001D2A5C" w:rsidRDefault="00901603" w:rsidP="003211B4">
      <w:pPr>
        <w:autoSpaceDE w:val="0"/>
        <w:autoSpaceDN w:val="0"/>
        <w:adjustRightInd w:val="0"/>
        <w:spacing w:after="0" w:line="240" w:lineRule="auto"/>
        <w:jc w:val="both"/>
        <w:rPr>
          <w:rFonts w:ascii="Comic Sans MS" w:hAnsi="Comic Sans MS" w:cs="TrebuchetMS"/>
        </w:rPr>
      </w:pPr>
    </w:p>
    <w:p w:rsidR="001D2A5C" w:rsidRDefault="001D2A5C" w:rsidP="00453621">
      <w:pPr>
        <w:numPr>
          <w:ilvl w:val="0"/>
          <w:numId w:val="1"/>
        </w:numPr>
        <w:autoSpaceDE w:val="0"/>
        <w:autoSpaceDN w:val="0"/>
        <w:adjustRightInd w:val="0"/>
        <w:spacing w:after="0" w:line="240" w:lineRule="auto"/>
        <w:jc w:val="both"/>
        <w:rPr>
          <w:rFonts w:ascii="Comic Sans MS" w:hAnsi="Comic Sans MS" w:cs="Arial"/>
        </w:rPr>
      </w:pPr>
      <w:proofErr w:type="gramStart"/>
      <w:r>
        <w:rPr>
          <w:rFonts w:ascii="Comic Sans MS" w:hAnsi="Comic Sans MS" w:cs="Arial"/>
        </w:rPr>
        <w:t>a.  What</w:t>
      </w:r>
      <w:proofErr w:type="gramEnd"/>
      <w:r>
        <w:rPr>
          <w:rFonts w:ascii="Comic Sans MS" w:hAnsi="Comic Sans MS" w:cs="Arial"/>
        </w:rPr>
        <w:t xml:space="preserve"> is an ion?</w:t>
      </w:r>
    </w:p>
    <w:p w:rsidR="001D2A5C" w:rsidRDefault="00453621" w:rsidP="001D2A5C">
      <w:pPr>
        <w:autoSpaceDE w:val="0"/>
        <w:autoSpaceDN w:val="0"/>
        <w:adjustRightInd w:val="0"/>
        <w:spacing w:after="0" w:line="240" w:lineRule="auto"/>
        <w:ind w:left="720"/>
        <w:jc w:val="both"/>
        <w:rPr>
          <w:rFonts w:ascii="Comic Sans MS" w:hAnsi="Comic Sans MS" w:cs="Arial"/>
        </w:rPr>
      </w:pPr>
      <w:proofErr w:type="gramStart"/>
      <w:r w:rsidRPr="001D2A5C">
        <w:rPr>
          <w:rFonts w:ascii="Comic Sans MS" w:hAnsi="Comic Sans MS" w:cs="Arial"/>
        </w:rPr>
        <w:t>b.  Describe</w:t>
      </w:r>
      <w:proofErr w:type="gramEnd"/>
      <w:r w:rsidRPr="001D2A5C">
        <w:rPr>
          <w:rFonts w:ascii="Comic Sans MS" w:hAnsi="Comic Sans MS" w:cs="Arial"/>
        </w:rPr>
        <w:t xml:space="preserve"> two ways in which</w:t>
      </w:r>
      <w:r w:rsidR="001D2A5C">
        <w:rPr>
          <w:rFonts w:ascii="Comic Sans MS" w:hAnsi="Comic Sans MS" w:cs="Arial"/>
        </w:rPr>
        <w:t xml:space="preserve"> an ion can form from an atom.</w:t>
      </w:r>
    </w:p>
    <w:p w:rsidR="00901603" w:rsidRDefault="00453621" w:rsidP="001D2A5C">
      <w:pPr>
        <w:autoSpaceDE w:val="0"/>
        <w:autoSpaceDN w:val="0"/>
        <w:adjustRightInd w:val="0"/>
        <w:spacing w:after="0" w:line="240" w:lineRule="auto"/>
        <w:ind w:left="720"/>
        <w:jc w:val="both"/>
        <w:rPr>
          <w:rFonts w:ascii="Comic Sans MS" w:hAnsi="Comic Sans MS" w:cs="Arial"/>
        </w:rPr>
      </w:pPr>
      <w:proofErr w:type="gramStart"/>
      <w:r w:rsidRPr="001D2A5C">
        <w:rPr>
          <w:rFonts w:ascii="Comic Sans MS" w:hAnsi="Comic Sans MS" w:cs="Arial"/>
        </w:rPr>
        <w:t>c.  What</w:t>
      </w:r>
      <w:proofErr w:type="gramEnd"/>
      <w:r w:rsidRPr="001D2A5C">
        <w:rPr>
          <w:rFonts w:ascii="Comic Sans MS" w:hAnsi="Comic Sans MS" w:cs="Arial"/>
        </w:rPr>
        <w:t xml:space="preserve"> is meant by ionization energy?</w:t>
      </w:r>
    </w:p>
    <w:p w:rsidR="001D2A5C" w:rsidRPr="001D2A5C" w:rsidRDefault="001D2A5C" w:rsidP="001D2A5C">
      <w:pPr>
        <w:autoSpaceDE w:val="0"/>
        <w:autoSpaceDN w:val="0"/>
        <w:adjustRightInd w:val="0"/>
        <w:spacing w:after="0" w:line="240" w:lineRule="auto"/>
        <w:ind w:left="720"/>
        <w:jc w:val="both"/>
        <w:rPr>
          <w:rFonts w:ascii="Comic Sans MS" w:hAnsi="Comic Sans MS" w:cs="Arial"/>
        </w:rPr>
      </w:pPr>
    </w:p>
    <w:p w:rsidR="001D2A5C" w:rsidRDefault="00453621" w:rsidP="00453621">
      <w:pPr>
        <w:numPr>
          <w:ilvl w:val="0"/>
          <w:numId w:val="1"/>
        </w:numPr>
        <w:autoSpaceDE w:val="0"/>
        <w:autoSpaceDN w:val="0"/>
        <w:adjustRightInd w:val="0"/>
        <w:spacing w:after="0" w:line="240" w:lineRule="auto"/>
        <w:jc w:val="both"/>
        <w:rPr>
          <w:rFonts w:ascii="Comic Sans MS" w:hAnsi="Comic Sans MS" w:cs="Arial"/>
        </w:rPr>
      </w:pPr>
      <w:proofErr w:type="gramStart"/>
      <w:r w:rsidRPr="001D2A5C">
        <w:rPr>
          <w:rFonts w:ascii="Comic Sans MS" w:hAnsi="Comic Sans MS" w:cs="Arial"/>
        </w:rPr>
        <w:t>a.  What</w:t>
      </w:r>
      <w:proofErr w:type="gramEnd"/>
      <w:r w:rsidRPr="001D2A5C">
        <w:rPr>
          <w:rFonts w:ascii="Comic Sans MS" w:hAnsi="Comic Sans MS" w:cs="Arial"/>
        </w:rPr>
        <w:t xml:space="preserve"> is meant </w:t>
      </w:r>
      <w:r w:rsidR="001D2A5C">
        <w:rPr>
          <w:rFonts w:ascii="Comic Sans MS" w:hAnsi="Comic Sans MS" w:cs="Arial"/>
        </w:rPr>
        <w:t>by the term electron affinity?</w:t>
      </w:r>
    </w:p>
    <w:p w:rsidR="00901603" w:rsidRDefault="00453621" w:rsidP="001D2A5C">
      <w:pPr>
        <w:autoSpaceDE w:val="0"/>
        <w:autoSpaceDN w:val="0"/>
        <w:adjustRightInd w:val="0"/>
        <w:spacing w:after="0" w:line="240" w:lineRule="auto"/>
        <w:ind w:left="720"/>
        <w:jc w:val="both"/>
        <w:rPr>
          <w:rFonts w:ascii="Comic Sans MS" w:hAnsi="Comic Sans MS" w:cs="Arial"/>
        </w:rPr>
      </w:pPr>
      <w:proofErr w:type="gramStart"/>
      <w:r w:rsidRPr="001D2A5C">
        <w:rPr>
          <w:rFonts w:ascii="Comic Sans MS" w:hAnsi="Comic Sans MS" w:cs="Arial"/>
        </w:rPr>
        <w:t>b.  If</w:t>
      </w:r>
      <w:proofErr w:type="gramEnd"/>
      <w:r w:rsidRPr="001D2A5C">
        <w:rPr>
          <w:rFonts w:ascii="Comic Sans MS" w:hAnsi="Comic Sans MS" w:cs="Arial"/>
        </w:rPr>
        <w:t xml:space="preserve"> the noble gases are ignored, how is electron affinity related to ionization energy?</w:t>
      </w:r>
    </w:p>
    <w:p w:rsidR="00830F5A" w:rsidRDefault="00830F5A" w:rsidP="001D2A5C">
      <w:pPr>
        <w:autoSpaceDE w:val="0"/>
        <w:autoSpaceDN w:val="0"/>
        <w:adjustRightInd w:val="0"/>
        <w:spacing w:after="0" w:line="240" w:lineRule="auto"/>
        <w:ind w:left="720"/>
        <w:jc w:val="both"/>
        <w:rPr>
          <w:rFonts w:ascii="Comic Sans MS" w:hAnsi="Comic Sans MS" w:cs="Arial"/>
        </w:rPr>
      </w:pPr>
    </w:p>
    <w:p w:rsidR="00830F5A" w:rsidRPr="00830F5A" w:rsidRDefault="00830F5A" w:rsidP="00830F5A">
      <w:pPr>
        <w:pStyle w:val="ListParagraph"/>
        <w:numPr>
          <w:ilvl w:val="0"/>
          <w:numId w:val="1"/>
        </w:numPr>
        <w:autoSpaceDE w:val="0"/>
        <w:autoSpaceDN w:val="0"/>
        <w:adjustRightInd w:val="0"/>
        <w:spacing w:after="0" w:line="240" w:lineRule="auto"/>
        <w:jc w:val="both"/>
        <w:rPr>
          <w:rFonts w:ascii="Comic Sans MS" w:hAnsi="Comic Sans MS" w:cs="Arial"/>
        </w:rPr>
      </w:pPr>
      <w:r>
        <w:rPr>
          <w:rFonts w:ascii="Comic Sans MS" w:hAnsi="Comic Sans MS" w:cs="Arial"/>
        </w:rPr>
        <w:t>How do chemists define atomic radius?</w:t>
      </w:r>
    </w:p>
    <w:p w:rsidR="001D2A5C" w:rsidRPr="001D2A5C" w:rsidRDefault="001D2A5C" w:rsidP="001D2A5C">
      <w:pPr>
        <w:autoSpaceDE w:val="0"/>
        <w:autoSpaceDN w:val="0"/>
        <w:adjustRightInd w:val="0"/>
        <w:spacing w:after="0" w:line="240" w:lineRule="auto"/>
        <w:ind w:left="720"/>
        <w:jc w:val="both"/>
        <w:rPr>
          <w:rFonts w:ascii="Comic Sans MS" w:hAnsi="Comic Sans MS" w:cs="Arial"/>
        </w:rPr>
      </w:pPr>
    </w:p>
    <w:p w:rsidR="00901603" w:rsidRPr="001D2A5C" w:rsidRDefault="00453621" w:rsidP="00B61A70">
      <w:pPr>
        <w:numPr>
          <w:ilvl w:val="0"/>
          <w:numId w:val="1"/>
        </w:numPr>
        <w:autoSpaceDE w:val="0"/>
        <w:autoSpaceDN w:val="0"/>
        <w:adjustRightInd w:val="0"/>
        <w:spacing w:after="0" w:line="240" w:lineRule="auto"/>
        <w:jc w:val="both"/>
        <w:rPr>
          <w:rFonts w:ascii="Comic Sans MS" w:hAnsi="Comic Sans MS" w:cs="Arial"/>
        </w:rPr>
      </w:pPr>
      <w:r w:rsidRPr="001D2A5C">
        <w:rPr>
          <w:rFonts w:ascii="Comic Sans MS" w:hAnsi="Comic Sans MS" w:cs="Arial"/>
        </w:rPr>
        <w:t>Use either increases or decreases to describe the trend on the periodic table for the following:</w:t>
      </w:r>
    </w:p>
    <w:tbl>
      <w:tblPr>
        <w:tblStyle w:val="TableGrid"/>
        <w:tblW w:w="0" w:type="auto"/>
        <w:tblInd w:w="720" w:type="dxa"/>
        <w:tblLook w:val="04A0" w:firstRow="1" w:lastRow="0" w:firstColumn="1" w:lastColumn="0" w:noHBand="0" w:noVBand="1"/>
      </w:tblPr>
      <w:tblGrid>
        <w:gridCol w:w="3589"/>
        <w:gridCol w:w="3170"/>
        <w:gridCol w:w="3897"/>
      </w:tblGrid>
      <w:tr w:rsidR="00453621" w:rsidRPr="001D2A5C" w:rsidTr="00453621">
        <w:tc>
          <w:tcPr>
            <w:tcW w:w="3589" w:type="dxa"/>
          </w:tcPr>
          <w:p w:rsidR="00453621" w:rsidRPr="001D2A5C" w:rsidRDefault="00453621" w:rsidP="00453621">
            <w:pPr>
              <w:autoSpaceDE w:val="0"/>
              <w:autoSpaceDN w:val="0"/>
              <w:adjustRightInd w:val="0"/>
              <w:spacing w:after="0" w:line="240" w:lineRule="auto"/>
              <w:jc w:val="center"/>
              <w:rPr>
                <w:rFonts w:ascii="Comic Sans MS" w:hAnsi="Comic Sans MS" w:cs="Arial"/>
                <w:b/>
                <w:sz w:val="22"/>
                <w:szCs w:val="22"/>
              </w:rPr>
            </w:pPr>
            <w:r w:rsidRPr="001D2A5C">
              <w:rPr>
                <w:rFonts w:ascii="Comic Sans MS" w:hAnsi="Comic Sans MS" w:cs="Arial"/>
                <w:b/>
                <w:sz w:val="22"/>
                <w:szCs w:val="22"/>
              </w:rPr>
              <w:t>Characteristic</w:t>
            </w:r>
          </w:p>
        </w:tc>
        <w:tc>
          <w:tcPr>
            <w:tcW w:w="3170" w:type="dxa"/>
          </w:tcPr>
          <w:p w:rsidR="00453621" w:rsidRPr="001D2A5C" w:rsidRDefault="00453621" w:rsidP="00453621">
            <w:pPr>
              <w:autoSpaceDE w:val="0"/>
              <w:autoSpaceDN w:val="0"/>
              <w:adjustRightInd w:val="0"/>
              <w:spacing w:after="0" w:line="240" w:lineRule="auto"/>
              <w:jc w:val="center"/>
              <w:rPr>
                <w:rFonts w:ascii="Comic Sans MS" w:hAnsi="Comic Sans MS" w:cs="Arial"/>
                <w:b/>
                <w:sz w:val="22"/>
                <w:szCs w:val="22"/>
              </w:rPr>
            </w:pPr>
            <w:r w:rsidRPr="001D2A5C">
              <w:rPr>
                <w:rFonts w:ascii="Comic Sans MS" w:hAnsi="Comic Sans MS" w:cs="Arial"/>
                <w:b/>
                <w:sz w:val="22"/>
                <w:szCs w:val="22"/>
              </w:rPr>
              <w:t>Direction of Movement</w:t>
            </w:r>
          </w:p>
        </w:tc>
        <w:tc>
          <w:tcPr>
            <w:tcW w:w="3897" w:type="dxa"/>
          </w:tcPr>
          <w:p w:rsidR="00453621" w:rsidRPr="001D2A5C" w:rsidRDefault="00453621" w:rsidP="00453621">
            <w:pPr>
              <w:autoSpaceDE w:val="0"/>
              <w:autoSpaceDN w:val="0"/>
              <w:adjustRightInd w:val="0"/>
              <w:spacing w:after="0" w:line="240" w:lineRule="auto"/>
              <w:jc w:val="center"/>
              <w:rPr>
                <w:rFonts w:ascii="Comic Sans MS" w:hAnsi="Comic Sans MS" w:cs="Arial"/>
                <w:b/>
                <w:sz w:val="22"/>
                <w:szCs w:val="22"/>
              </w:rPr>
            </w:pPr>
            <w:r w:rsidRPr="001D2A5C">
              <w:rPr>
                <w:rFonts w:ascii="Comic Sans MS" w:hAnsi="Comic Sans MS" w:cs="Arial"/>
                <w:b/>
                <w:sz w:val="22"/>
                <w:szCs w:val="22"/>
              </w:rPr>
              <w:t>Trend</w:t>
            </w:r>
          </w:p>
        </w:tc>
      </w:tr>
      <w:tr w:rsidR="00453621" w:rsidRPr="001D2A5C" w:rsidTr="00453621">
        <w:tc>
          <w:tcPr>
            <w:tcW w:w="3589" w:type="dxa"/>
          </w:tcPr>
          <w:p w:rsidR="00453621" w:rsidRPr="001D2A5C" w:rsidRDefault="00453621" w:rsidP="00453621">
            <w:pPr>
              <w:autoSpaceDE w:val="0"/>
              <w:autoSpaceDN w:val="0"/>
              <w:adjustRightInd w:val="0"/>
              <w:spacing w:after="0" w:line="240" w:lineRule="auto"/>
              <w:jc w:val="both"/>
              <w:rPr>
                <w:rFonts w:ascii="Comic Sans MS" w:hAnsi="Comic Sans MS" w:cs="Arial"/>
                <w:sz w:val="22"/>
                <w:szCs w:val="22"/>
              </w:rPr>
            </w:pPr>
            <w:r w:rsidRPr="001D2A5C">
              <w:rPr>
                <w:rFonts w:ascii="Comic Sans MS" w:hAnsi="Comic Sans MS" w:cs="Arial"/>
                <w:sz w:val="22"/>
                <w:szCs w:val="22"/>
              </w:rPr>
              <w:t>First ionization energy</w:t>
            </w:r>
          </w:p>
        </w:tc>
        <w:tc>
          <w:tcPr>
            <w:tcW w:w="3170" w:type="dxa"/>
          </w:tcPr>
          <w:p w:rsidR="00453621" w:rsidRPr="001D2A5C" w:rsidRDefault="00453621" w:rsidP="00453621">
            <w:pPr>
              <w:autoSpaceDE w:val="0"/>
              <w:autoSpaceDN w:val="0"/>
              <w:adjustRightInd w:val="0"/>
              <w:spacing w:after="0" w:line="240" w:lineRule="auto"/>
              <w:jc w:val="both"/>
              <w:rPr>
                <w:rFonts w:ascii="Comic Sans MS" w:hAnsi="Comic Sans MS" w:cs="Arial"/>
                <w:sz w:val="22"/>
                <w:szCs w:val="22"/>
              </w:rPr>
            </w:pPr>
            <w:r w:rsidRPr="001D2A5C">
              <w:rPr>
                <w:rFonts w:ascii="Comic Sans MS" w:hAnsi="Comic Sans MS" w:cs="Arial"/>
                <w:sz w:val="22"/>
                <w:szCs w:val="22"/>
              </w:rPr>
              <w:t>Left to right</w:t>
            </w:r>
          </w:p>
        </w:tc>
        <w:tc>
          <w:tcPr>
            <w:tcW w:w="3897" w:type="dxa"/>
          </w:tcPr>
          <w:p w:rsidR="00453621" w:rsidRPr="001D2A5C" w:rsidRDefault="00453621" w:rsidP="00453621">
            <w:pPr>
              <w:autoSpaceDE w:val="0"/>
              <w:autoSpaceDN w:val="0"/>
              <w:adjustRightInd w:val="0"/>
              <w:spacing w:after="0" w:line="240" w:lineRule="auto"/>
              <w:jc w:val="both"/>
              <w:rPr>
                <w:rFonts w:ascii="Comic Sans MS" w:hAnsi="Comic Sans MS" w:cs="Arial"/>
                <w:sz w:val="22"/>
                <w:szCs w:val="22"/>
              </w:rPr>
            </w:pPr>
          </w:p>
        </w:tc>
      </w:tr>
      <w:tr w:rsidR="00453621" w:rsidRPr="001D2A5C" w:rsidTr="00453621">
        <w:tc>
          <w:tcPr>
            <w:tcW w:w="3589" w:type="dxa"/>
          </w:tcPr>
          <w:p w:rsidR="00453621" w:rsidRPr="001D2A5C" w:rsidRDefault="00453621" w:rsidP="00453621">
            <w:pPr>
              <w:autoSpaceDE w:val="0"/>
              <w:autoSpaceDN w:val="0"/>
              <w:adjustRightInd w:val="0"/>
              <w:spacing w:after="0" w:line="240" w:lineRule="auto"/>
              <w:jc w:val="both"/>
              <w:rPr>
                <w:rFonts w:ascii="Comic Sans MS" w:hAnsi="Comic Sans MS" w:cs="Arial"/>
                <w:sz w:val="22"/>
                <w:szCs w:val="22"/>
              </w:rPr>
            </w:pPr>
            <w:r w:rsidRPr="001D2A5C">
              <w:rPr>
                <w:rFonts w:ascii="Comic Sans MS" w:hAnsi="Comic Sans MS" w:cs="Arial"/>
                <w:sz w:val="22"/>
                <w:szCs w:val="22"/>
              </w:rPr>
              <w:t>First ionization energy</w:t>
            </w:r>
          </w:p>
        </w:tc>
        <w:tc>
          <w:tcPr>
            <w:tcW w:w="3170" w:type="dxa"/>
          </w:tcPr>
          <w:p w:rsidR="00453621" w:rsidRPr="001D2A5C" w:rsidRDefault="00453621" w:rsidP="00453621">
            <w:pPr>
              <w:autoSpaceDE w:val="0"/>
              <w:autoSpaceDN w:val="0"/>
              <w:adjustRightInd w:val="0"/>
              <w:spacing w:after="0" w:line="240" w:lineRule="auto"/>
              <w:jc w:val="both"/>
              <w:rPr>
                <w:rFonts w:ascii="Comic Sans MS" w:hAnsi="Comic Sans MS" w:cs="Arial"/>
                <w:sz w:val="22"/>
                <w:szCs w:val="22"/>
              </w:rPr>
            </w:pPr>
            <w:r w:rsidRPr="001D2A5C">
              <w:rPr>
                <w:rFonts w:ascii="Comic Sans MS" w:hAnsi="Comic Sans MS" w:cs="Arial"/>
                <w:sz w:val="22"/>
                <w:szCs w:val="22"/>
              </w:rPr>
              <w:t>Up</w:t>
            </w:r>
          </w:p>
        </w:tc>
        <w:tc>
          <w:tcPr>
            <w:tcW w:w="3897" w:type="dxa"/>
          </w:tcPr>
          <w:p w:rsidR="00453621" w:rsidRPr="001D2A5C" w:rsidRDefault="00453621" w:rsidP="00453621">
            <w:pPr>
              <w:autoSpaceDE w:val="0"/>
              <w:autoSpaceDN w:val="0"/>
              <w:adjustRightInd w:val="0"/>
              <w:spacing w:after="0" w:line="240" w:lineRule="auto"/>
              <w:jc w:val="both"/>
              <w:rPr>
                <w:rFonts w:ascii="Comic Sans MS" w:hAnsi="Comic Sans MS" w:cs="Arial"/>
                <w:sz w:val="22"/>
                <w:szCs w:val="22"/>
              </w:rPr>
            </w:pPr>
          </w:p>
        </w:tc>
      </w:tr>
      <w:tr w:rsidR="00453621" w:rsidRPr="001D2A5C" w:rsidTr="00453621">
        <w:tc>
          <w:tcPr>
            <w:tcW w:w="3589" w:type="dxa"/>
          </w:tcPr>
          <w:p w:rsidR="00453621" w:rsidRPr="001D2A5C" w:rsidRDefault="00453621" w:rsidP="00453621">
            <w:pPr>
              <w:autoSpaceDE w:val="0"/>
              <w:autoSpaceDN w:val="0"/>
              <w:adjustRightInd w:val="0"/>
              <w:spacing w:after="0" w:line="240" w:lineRule="auto"/>
              <w:jc w:val="both"/>
              <w:rPr>
                <w:rFonts w:ascii="Comic Sans MS" w:hAnsi="Comic Sans MS" w:cs="Arial"/>
                <w:sz w:val="22"/>
                <w:szCs w:val="22"/>
              </w:rPr>
            </w:pPr>
            <w:r w:rsidRPr="001D2A5C">
              <w:rPr>
                <w:rFonts w:ascii="Comic Sans MS" w:hAnsi="Comic Sans MS" w:cs="Arial"/>
                <w:sz w:val="22"/>
                <w:szCs w:val="22"/>
              </w:rPr>
              <w:t>Atomic radius</w:t>
            </w:r>
          </w:p>
        </w:tc>
        <w:tc>
          <w:tcPr>
            <w:tcW w:w="3170" w:type="dxa"/>
          </w:tcPr>
          <w:p w:rsidR="00453621" w:rsidRPr="001D2A5C" w:rsidRDefault="00453621" w:rsidP="00453621">
            <w:pPr>
              <w:autoSpaceDE w:val="0"/>
              <w:autoSpaceDN w:val="0"/>
              <w:adjustRightInd w:val="0"/>
              <w:spacing w:after="0" w:line="240" w:lineRule="auto"/>
              <w:jc w:val="both"/>
              <w:rPr>
                <w:rFonts w:ascii="Comic Sans MS" w:hAnsi="Comic Sans MS" w:cs="Arial"/>
                <w:sz w:val="22"/>
                <w:szCs w:val="22"/>
              </w:rPr>
            </w:pPr>
            <w:r w:rsidRPr="001D2A5C">
              <w:rPr>
                <w:rFonts w:ascii="Comic Sans MS" w:hAnsi="Comic Sans MS" w:cs="Arial"/>
                <w:sz w:val="22"/>
                <w:szCs w:val="22"/>
              </w:rPr>
              <w:t>Left to right</w:t>
            </w:r>
          </w:p>
        </w:tc>
        <w:tc>
          <w:tcPr>
            <w:tcW w:w="3897" w:type="dxa"/>
          </w:tcPr>
          <w:p w:rsidR="00453621" w:rsidRPr="001D2A5C" w:rsidRDefault="00453621" w:rsidP="00453621">
            <w:pPr>
              <w:autoSpaceDE w:val="0"/>
              <w:autoSpaceDN w:val="0"/>
              <w:adjustRightInd w:val="0"/>
              <w:spacing w:after="0" w:line="240" w:lineRule="auto"/>
              <w:jc w:val="both"/>
              <w:rPr>
                <w:rFonts w:ascii="Comic Sans MS" w:hAnsi="Comic Sans MS" w:cs="Arial"/>
                <w:sz w:val="22"/>
                <w:szCs w:val="22"/>
              </w:rPr>
            </w:pPr>
          </w:p>
        </w:tc>
      </w:tr>
      <w:tr w:rsidR="00453621" w:rsidRPr="001D2A5C" w:rsidTr="00453621">
        <w:tc>
          <w:tcPr>
            <w:tcW w:w="3589" w:type="dxa"/>
          </w:tcPr>
          <w:p w:rsidR="00453621" w:rsidRPr="001D2A5C" w:rsidRDefault="00453621" w:rsidP="00453621">
            <w:pPr>
              <w:autoSpaceDE w:val="0"/>
              <w:autoSpaceDN w:val="0"/>
              <w:adjustRightInd w:val="0"/>
              <w:spacing w:after="0" w:line="240" w:lineRule="auto"/>
              <w:jc w:val="both"/>
              <w:rPr>
                <w:rFonts w:ascii="Comic Sans MS" w:hAnsi="Comic Sans MS" w:cs="Arial"/>
                <w:sz w:val="22"/>
                <w:szCs w:val="22"/>
              </w:rPr>
            </w:pPr>
            <w:r w:rsidRPr="001D2A5C">
              <w:rPr>
                <w:rFonts w:ascii="Comic Sans MS" w:hAnsi="Comic Sans MS" w:cs="Arial"/>
                <w:sz w:val="22"/>
                <w:szCs w:val="22"/>
              </w:rPr>
              <w:t>Atomic radius</w:t>
            </w:r>
          </w:p>
        </w:tc>
        <w:tc>
          <w:tcPr>
            <w:tcW w:w="3170" w:type="dxa"/>
          </w:tcPr>
          <w:p w:rsidR="00453621" w:rsidRPr="001D2A5C" w:rsidRDefault="00453621" w:rsidP="00453621">
            <w:pPr>
              <w:autoSpaceDE w:val="0"/>
              <w:autoSpaceDN w:val="0"/>
              <w:adjustRightInd w:val="0"/>
              <w:spacing w:after="0" w:line="240" w:lineRule="auto"/>
              <w:jc w:val="both"/>
              <w:rPr>
                <w:rFonts w:ascii="Comic Sans MS" w:hAnsi="Comic Sans MS" w:cs="Arial"/>
                <w:sz w:val="22"/>
                <w:szCs w:val="22"/>
              </w:rPr>
            </w:pPr>
            <w:r w:rsidRPr="001D2A5C">
              <w:rPr>
                <w:rFonts w:ascii="Comic Sans MS" w:hAnsi="Comic Sans MS" w:cs="Arial"/>
                <w:sz w:val="22"/>
                <w:szCs w:val="22"/>
              </w:rPr>
              <w:t>Down</w:t>
            </w:r>
          </w:p>
        </w:tc>
        <w:tc>
          <w:tcPr>
            <w:tcW w:w="3897" w:type="dxa"/>
          </w:tcPr>
          <w:p w:rsidR="00453621" w:rsidRPr="001D2A5C" w:rsidRDefault="00453621" w:rsidP="00453621">
            <w:pPr>
              <w:autoSpaceDE w:val="0"/>
              <w:autoSpaceDN w:val="0"/>
              <w:adjustRightInd w:val="0"/>
              <w:spacing w:after="0" w:line="240" w:lineRule="auto"/>
              <w:jc w:val="both"/>
              <w:rPr>
                <w:rFonts w:ascii="Comic Sans MS" w:hAnsi="Comic Sans MS" w:cs="Arial"/>
                <w:sz w:val="22"/>
                <w:szCs w:val="22"/>
              </w:rPr>
            </w:pPr>
          </w:p>
        </w:tc>
      </w:tr>
      <w:tr w:rsidR="00453621" w:rsidRPr="001D2A5C" w:rsidTr="00453621">
        <w:tc>
          <w:tcPr>
            <w:tcW w:w="3589" w:type="dxa"/>
          </w:tcPr>
          <w:p w:rsidR="00453621" w:rsidRPr="001D2A5C" w:rsidRDefault="00453621" w:rsidP="00453621">
            <w:pPr>
              <w:autoSpaceDE w:val="0"/>
              <w:autoSpaceDN w:val="0"/>
              <w:adjustRightInd w:val="0"/>
              <w:spacing w:after="0" w:line="240" w:lineRule="auto"/>
              <w:jc w:val="both"/>
              <w:rPr>
                <w:rFonts w:ascii="Comic Sans MS" w:hAnsi="Comic Sans MS" w:cs="Arial"/>
                <w:sz w:val="22"/>
                <w:szCs w:val="22"/>
              </w:rPr>
            </w:pPr>
            <w:r w:rsidRPr="001D2A5C">
              <w:rPr>
                <w:rFonts w:ascii="Comic Sans MS" w:hAnsi="Comic Sans MS" w:cs="Arial"/>
                <w:sz w:val="22"/>
                <w:szCs w:val="22"/>
              </w:rPr>
              <w:t>Reactivity of metals</w:t>
            </w:r>
          </w:p>
        </w:tc>
        <w:tc>
          <w:tcPr>
            <w:tcW w:w="3170" w:type="dxa"/>
          </w:tcPr>
          <w:p w:rsidR="00453621" w:rsidRPr="001D2A5C" w:rsidRDefault="00453621" w:rsidP="00453621">
            <w:pPr>
              <w:autoSpaceDE w:val="0"/>
              <w:autoSpaceDN w:val="0"/>
              <w:adjustRightInd w:val="0"/>
              <w:spacing w:after="0" w:line="240" w:lineRule="auto"/>
              <w:jc w:val="both"/>
              <w:rPr>
                <w:rFonts w:ascii="Comic Sans MS" w:hAnsi="Comic Sans MS" w:cs="Arial"/>
                <w:sz w:val="22"/>
                <w:szCs w:val="22"/>
              </w:rPr>
            </w:pPr>
            <w:r w:rsidRPr="001D2A5C">
              <w:rPr>
                <w:rFonts w:ascii="Comic Sans MS" w:hAnsi="Comic Sans MS" w:cs="Arial"/>
                <w:sz w:val="22"/>
                <w:szCs w:val="22"/>
              </w:rPr>
              <w:t>Down</w:t>
            </w:r>
          </w:p>
        </w:tc>
        <w:tc>
          <w:tcPr>
            <w:tcW w:w="3897" w:type="dxa"/>
          </w:tcPr>
          <w:p w:rsidR="00453621" w:rsidRPr="001D2A5C" w:rsidRDefault="00453621" w:rsidP="00453621">
            <w:pPr>
              <w:autoSpaceDE w:val="0"/>
              <w:autoSpaceDN w:val="0"/>
              <w:adjustRightInd w:val="0"/>
              <w:spacing w:after="0" w:line="240" w:lineRule="auto"/>
              <w:jc w:val="both"/>
              <w:rPr>
                <w:rFonts w:ascii="Comic Sans MS" w:hAnsi="Comic Sans MS" w:cs="Arial"/>
                <w:sz w:val="22"/>
                <w:szCs w:val="22"/>
              </w:rPr>
            </w:pPr>
          </w:p>
        </w:tc>
      </w:tr>
      <w:tr w:rsidR="00453621" w:rsidRPr="001D2A5C" w:rsidTr="00453621">
        <w:tc>
          <w:tcPr>
            <w:tcW w:w="3589" w:type="dxa"/>
          </w:tcPr>
          <w:p w:rsidR="00453621" w:rsidRPr="001D2A5C" w:rsidRDefault="00453621" w:rsidP="00453621">
            <w:pPr>
              <w:autoSpaceDE w:val="0"/>
              <w:autoSpaceDN w:val="0"/>
              <w:adjustRightInd w:val="0"/>
              <w:spacing w:after="0" w:line="240" w:lineRule="auto"/>
              <w:jc w:val="both"/>
              <w:rPr>
                <w:rFonts w:ascii="Comic Sans MS" w:hAnsi="Comic Sans MS" w:cs="Arial"/>
                <w:sz w:val="22"/>
                <w:szCs w:val="22"/>
              </w:rPr>
            </w:pPr>
            <w:r w:rsidRPr="001D2A5C">
              <w:rPr>
                <w:rFonts w:ascii="Comic Sans MS" w:hAnsi="Comic Sans MS" w:cs="Arial"/>
                <w:sz w:val="22"/>
                <w:szCs w:val="22"/>
              </w:rPr>
              <w:t>Reactivity of metals</w:t>
            </w:r>
          </w:p>
        </w:tc>
        <w:tc>
          <w:tcPr>
            <w:tcW w:w="3170" w:type="dxa"/>
          </w:tcPr>
          <w:p w:rsidR="00453621" w:rsidRPr="001D2A5C" w:rsidRDefault="00453621" w:rsidP="00453621">
            <w:pPr>
              <w:autoSpaceDE w:val="0"/>
              <w:autoSpaceDN w:val="0"/>
              <w:adjustRightInd w:val="0"/>
              <w:spacing w:after="0" w:line="240" w:lineRule="auto"/>
              <w:jc w:val="both"/>
              <w:rPr>
                <w:rFonts w:ascii="Comic Sans MS" w:hAnsi="Comic Sans MS" w:cs="Arial"/>
                <w:sz w:val="22"/>
                <w:szCs w:val="22"/>
              </w:rPr>
            </w:pPr>
            <w:r w:rsidRPr="001D2A5C">
              <w:rPr>
                <w:rFonts w:ascii="Comic Sans MS" w:hAnsi="Comic Sans MS" w:cs="Arial"/>
                <w:sz w:val="22"/>
                <w:szCs w:val="22"/>
              </w:rPr>
              <w:t>Left to right</w:t>
            </w:r>
          </w:p>
        </w:tc>
        <w:tc>
          <w:tcPr>
            <w:tcW w:w="3897" w:type="dxa"/>
          </w:tcPr>
          <w:p w:rsidR="00453621" w:rsidRPr="001D2A5C" w:rsidRDefault="00453621" w:rsidP="00453621">
            <w:pPr>
              <w:autoSpaceDE w:val="0"/>
              <w:autoSpaceDN w:val="0"/>
              <w:adjustRightInd w:val="0"/>
              <w:spacing w:after="0" w:line="240" w:lineRule="auto"/>
              <w:jc w:val="both"/>
              <w:rPr>
                <w:rFonts w:ascii="Comic Sans MS" w:hAnsi="Comic Sans MS" w:cs="Arial"/>
                <w:sz w:val="22"/>
                <w:szCs w:val="22"/>
              </w:rPr>
            </w:pPr>
          </w:p>
        </w:tc>
      </w:tr>
      <w:tr w:rsidR="00453621" w:rsidRPr="001D2A5C" w:rsidTr="00453621">
        <w:tc>
          <w:tcPr>
            <w:tcW w:w="3589" w:type="dxa"/>
          </w:tcPr>
          <w:p w:rsidR="00453621" w:rsidRPr="001D2A5C" w:rsidRDefault="00453621" w:rsidP="00453621">
            <w:pPr>
              <w:autoSpaceDE w:val="0"/>
              <w:autoSpaceDN w:val="0"/>
              <w:adjustRightInd w:val="0"/>
              <w:spacing w:after="0" w:line="240" w:lineRule="auto"/>
              <w:jc w:val="both"/>
              <w:rPr>
                <w:rFonts w:ascii="Comic Sans MS" w:hAnsi="Comic Sans MS" w:cs="Arial"/>
                <w:sz w:val="22"/>
                <w:szCs w:val="22"/>
              </w:rPr>
            </w:pPr>
            <w:r w:rsidRPr="001D2A5C">
              <w:rPr>
                <w:rFonts w:ascii="Comic Sans MS" w:hAnsi="Comic Sans MS" w:cs="Arial"/>
                <w:sz w:val="22"/>
                <w:szCs w:val="22"/>
              </w:rPr>
              <w:t>Reactivity of nonmetals</w:t>
            </w:r>
          </w:p>
        </w:tc>
        <w:tc>
          <w:tcPr>
            <w:tcW w:w="3170" w:type="dxa"/>
          </w:tcPr>
          <w:p w:rsidR="00453621" w:rsidRPr="001D2A5C" w:rsidRDefault="00453621" w:rsidP="00453621">
            <w:pPr>
              <w:autoSpaceDE w:val="0"/>
              <w:autoSpaceDN w:val="0"/>
              <w:adjustRightInd w:val="0"/>
              <w:spacing w:after="0" w:line="240" w:lineRule="auto"/>
              <w:jc w:val="both"/>
              <w:rPr>
                <w:rFonts w:ascii="Comic Sans MS" w:hAnsi="Comic Sans MS" w:cs="Arial"/>
                <w:sz w:val="22"/>
                <w:szCs w:val="22"/>
              </w:rPr>
            </w:pPr>
            <w:r w:rsidRPr="001D2A5C">
              <w:rPr>
                <w:rFonts w:ascii="Comic Sans MS" w:hAnsi="Comic Sans MS" w:cs="Arial"/>
                <w:sz w:val="22"/>
                <w:szCs w:val="22"/>
              </w:rPr>
              <w:t>Left to right</w:t>
            </w:r>
          </w:p>
        </w:tc>
        <w:tc>
          <w:tcPr>
            <w:tcW w:w="3897" w:type="dxa"/>
          </w:tcPr>
          <w:p w:rsidR="00453621" w:rsidRPr="001D2A5C" w:rsidRDefault="00453621" w:rsidP="00453621">
            <w:pPr>
              <w:autoSpaceDE w:val="0"/>
              <w:autoSpaceDN w:val="0"/>
              <w:adjustRightInd w:val="0"/>
              <w:spacing w:after="0" w:line="240" w:lineRule="auto"/>
              <w:jc w:val="both"/>
              <w:rPr>
                <w:rFonts w:ascii="Comic Sans MS" w:hAnsi="Comic Sans MS" w:cs="Arial"/>
                <w:sz w:val="22"/>
                <w:szCs w:val="22"/>
              </w:rPr>
            </w:pPr>
          </w:p>
        </w:tc>
      </w:tr>
      <w:tr w:rsidR="00453621" w:rsidRPr="001D2A5C" w:rsidTr="00453621">
        <w:tc>
          <w:tcPr>
            <w:tcW w:w="3589" w:type="dxa"/>
          </w:tcPr>
          <w:p w:rsidR="00453621" w:rsidRPr="001D2A5C" w:rsidRDefault="00453621" w:rsidP="00453621">
            <w:pPr>
              <w:autoSpaceDE w:val="0"/>
              <w:autoSpaceDN w:val="0"/>
              <w:adjustRightInd w:val="0"/>
              <w:spacing w:after="0" w:line="240" w:lineRule="auto"/>
              <w:jc w:val="both"/>
              <w:rPr>
                <w:rFonts w:ascii="Comic Sans MS" w:hAnsi="Comic Sans MS" w:cs="Arial"/>
                <w:sz w:val="22"/>
                <w:szCs w:val="22"/>
              </w:rPr>
            </w:pPr>
            <w:r w:rsidRPr="001D2A5C">
              <w:rPr>
                <w:rFonts w:ascii="Comic Sans MS" w:hAnsi="Comic Sans MS" w:cs="Arial"/>
                <w:sz w:val="22"/>
                <w:szCs w:val="22"/>
              </w:rPr>
              <w:t>Reactivity of nonmetals</w:t>
            </w:r>
          </w:p>
        </w:tc>
        <w:tc>
          <w:tcPr>
            <w:tcW w:w="3170" w:type="dxa"/>
          </w:tcPr>
          <w:p w:rsidR="00453621" w:rsidRPr="001D2A5C" w:rsidRDefault="00453621" w:rsidP="00453621">
            <w:pPr>
              <w:autoSpaceDE w:val="0"/>
              <w:autoSpaceDN w:val="0"/>
              <w:adjustRightInd w:val="0"/>
              <w:spacing w:after="0" w:line="240" w:lineRule="auto"/>
              <w:jc w:val="both"/>
              <w:rPr>
                <w:rFonts w:ascii="Comic Sans MS" w:hAnsi="Comic Sans MS" w:cs="Arial"/>
                <w:sz w:val="22"/>
                <w:szCs w:val="22"/>
              </w:rPr>
            </w:pPr>
            <w:r w:rsidRPr="001D2A5C">
              <w:rPr>
                <w:rFonts w:ascii="Comic Sans MS" w:hAnsi="Comic Sans MS" w:cs="Arial"/>
                <w:sz w:val="22"/>
                <w:szCs w:val="22"/>
              </w:rPr>
              <w:t>Down</w:t>
            </w:r>
          </w:p>
        </w:tc>
        <w:tc>
          <w:tcPr>
            <w:tcW w:w="3897" w:type="dxa"/>
          </w:tcPr>
          <w:p w:rsidR="00453621" w:rsidRPr="001D2A5C" w:rsidRDefault="00453621" w:rsidP="00453621">
            <w:pPr>
              <w:autoSpaceDE w:val="0"/>
              <w:autoSpaceDN w:val="0"/>
              <w:adjustRightInd w:val="0"/>
              <w:spacing w:after="0" w:line="240" w:lineRule="auto"/>
              <w:jc w:val="both"/>
              <w:rPr>
                <w:rFonts w:ascii="Comic Sans MS" w:hAnsi="Comic Sans MS" w:cs="Arial"/>
                <w:sz w:val="22"/>
                <w:szCs w:val="22"/>
              </w:rPr>
            </w:pPr>
          </w:p>
        </w:tc>
      </w:tr>
    </w:tbl>
    <w:p w:rsidR="00453621" w:rsidRDefault="00453621" w:rsidP="00453621">
      <w:pPr>
        <w:autoSpaceDE w:val="0"/>
        <w:autoSpaceDN w:val="0"/>
        <w:adjustRightInd w:val="0"/>
        <w:spacing w:after="0" w:line="240" w:lineRule="auto"/>
        <w:ind w:left="720"/>
        <w:jc w:val="both"/>
        <w:rPr>
          <w:rFonts w:ascii="Comic Sans MS" w:hAnsi="Comic Sans MS" w:cs="Arial"/>
        </w:rPr>
      </w:pPr>
    </w:p>
    <w:p w:rsidR="00057134" w:rsidRDefault="00057134" w:rsidP="00057134">
      <w:pPr>
        <w:pStyle w:val="ListParagraph"/>
        <w:numPr>
          <w:ilvl w:val="0"/>
          <w:numId w:val="1"/>
        </w:numPr>
        <w:autoSpaceDE w:val="0"/>
        <w:autoSpaceDN w:val="0"/>
        <w:adjustRightInd w:val="0"/>
        <w:spacing w:after="0" w:line="240" w:lineRule="auto"/>
        <w:jc w:val="both"/>
        <w:rPr>
          <w:rFonts w:ascii="Comic Sans MS" w:hAnsi="Comic Sans MS" w:cs="Arial"/>
        </w:rPr>
      </w:pPr>
      <w:r>
        <w:rPr>
          <w:rFonts w:ascii="Comic Sans MS" w:hAnsi="Comic Sans MS" w:cs="Arial"/>
        </w:rPr>
        <w:t>Using only their location in the periodic table, rank the atoms in each set by the corresponding trend.</w:t>
      </w:r>
    </w:p>
    <w:p w:rsidR="00057134" w:rsidRDefault="00057134" w:rsidP="00057134">
      <w:pPr>
        <w:pStyle w:val="ListParagraph"/>
        <w:numPr>
          <w:ilvl w:val="1"/>
          <w:numId w:val="1"/>
        </w:numPr>
        <w:tabs>
          <w:tab w:val="clear" w:pos="1440"/>
          <w:tab w:val="num" w:pos="993"/>
        </w:tabs>
        <w:autoSpaceDE w:val="0"/>
        <w:autoSpaceDN w:val="0"/>
        <w:adjustRightInd w:val="0"/>
        <w:spacing w:after="0" w:line="240" w:lineRule="auto"/>
        <w:ind w:left="993" w:hanging="284"/>
        <w:jc w:val="both"/>
        <w:rPr>
          <w:rFonts w:ascii="Comic Sans MS" w:hAnsi="Comic Sans MS" w:cs="Arial"/>
        </w:rPr>
      </w:pPr>
      <w:r>
        <w:rPr>
          <w:rFonts w:ascii="Comic Sans MS" w:hAnsi="Comic Sans MS" w:cs="Arial"/>
        </w:rPr>
        <w:t>Decreasing atomic size:  Mg, Be, Ba</w:t>
      </w:r>
    </w:p>
    <w:p w:rsidR="00057134" w:rsidRDefault="00057134" w:rsidP="00057134">
      <w:pPr>
        <w:pStyle w:val="ListParagraph"/>
        <w:numPr>
          <w:ilvl w:val="1"/>
          <w:numId w:val="1"/>
        </w:numPr>
        <w:tabs>
          <w:tab w:val="clear" w:pos="1440"/>
          <w:tab w:val="num" w:pos="993"/>
        </w:tabs>
        <w:autoSpaceDE w:val="0"/>
        <w:autoSpaceDN w:val="0"/>
        <w:adjustRightInd w:val="0"/>
        <w:spacing w:after="0" w:line="240" w:lineRule="auto"/>
        <w:ind w:left="993" w:hanging="284"/>
        <w:jc w:val="both"/>
        <w:rPr>
          <w:rFonts w:ascii="Comic Sans MS" w:hAnsi="Comic Sans MS" w:cs="Arial"/>
        </w:rPr>
      </w:pPr>
      <w:r>
        <w:rPr>
          <w:rFonts w:ascii="Comic Sans MS" w:hAnsi="Comic Sans MS" w:cs="Arial"/>
        </w:rPr>
        <w:t>Increasing atomic size:  Ca, Se, Ga</w:t>
      </w:r>
    </w:p>
    <w:p w:rsidR="00057134" w:rsidRDefault="00057134" w:rsidP="00057134">
      <w:pPr>
        <w:pStyle w:val="ListParagraph"/>
        <w:numPr>
          <w:ilvl w:val="1"/>
          <w:numId w:val="1"/>
        </w:numPr>
        <w:tabs>
          <w:tab w:val="clear" w:pos="1440"/>
          <w:tab w:val="num" w:pos="993"/>
        </w:tabs>
        <w:autoSpaceDE w:val="0"/>
        <w:autoSpaceDN w:val="0"/>
        <w:adjustRightInd w:val="0"/>
        <w:spacing w:after="0" w:line="240" w:lineRule="auto"/>
        <w:ind w:left="993" w:hanging="284"/>
        <w:jc w:val="both"/>
        <w:rPr>
          <w:rFonts w:ascii="Comic Sans MS" w:hAnsi="Comic Sans MS" w:cs="Arial"/>
        </w:rPr>
      </w:pPr>
      <w:r>
        <w:rPr>
          <w:rFonts w:ascii="Comic Sans MS" w:hAnsi="Comic Sans MS" w:cs="Arial"/>
        </w:rPr>
        <w:t xml:space="preserve">Increasing ionization energy:  </w:t>
      </w:r>
      <w:proofErr w:type="spellStart"/>
      <w:r>
        <w:rPr>
          <w:rFonts w:ascii="Comic Sans MS" w:hAnsi="Comic Sans MS" w:cs="Arial"/>
        </w:rPr>
        <w:t>Xe</w:t>
      </w:r>
      <w:proofErr w:type="spellEnd"/>
      <w:r>
        <w:rPr>
          <w:rFonts w:ascii="Comic Sans MS" w:hAnsi="Comic Sans MS" w:cs="Arial"/>
        </w:rPr>
        <w:t xml:space="preserve">, He, </w:t>
      </w:r>
      <w:proofErr w:type="spellStart"/>
      <w:r>
        <w:rPr>
          <w:rFonts w:ascii="Comic Sans MS" w:hAnsi="Comic Sans MS" w:cs="Arial"/>
        </w:rPr>
        <w:t>Ar</w:t>
      </w:r>
      <w:proofErr w:type="spellEnd"/>
    </w:p>
    <w:p w:rsidR="00405CE4" w:rsidRDefault="00405CE4" w:rsidP="00057134">
      <w:pPr>
        <w:pStyle w:val="ListParagraph"/>
        <w:numPr>
          <w:ilvl w:val="1"/>
          <w:numId w:val="1"/>
        </w:numPr>
        <w:tabs>
          <w:tab w:val="clear" w:pos="1440"/>
          <w:tab w:val="num" w:pos="993"/>
        </w:tabs>
        <w:autoSpaceDE w:val="0"/>
        <w:autoSpaceDN w:val="0"/>
        <w:adjustRightInd w:val="0"/>
        <w:spacing w:after="0" w:line="240" w:lineRule="auto"/>
        <w:ind w:left="993" w:hanging="284"/>
        <w:jc w:val="both"/>
        <w:rPr>
          <w:rFonts w:ascii="Comic Sans MS" w:hAnsi="Comic Sans MS" w:cs="Arial"/>
        </w:rPr>
      </w:pPr>
      <w:r>
        <w:rPr>
          <w:rFonts w:ascii="Comic Sans MS" w:hAnsi="Comic Sans MS" w:cs="Arial"/>
        </w:rPr>
        <w:t>Decreasing ionization energy:  Kr, Br, K</w:t>
      </w:r>
    </w:p>
    <w:p w:rsidR="00405CE4" w:rsidRDefault="00405CE4" w:rsidP="00057134">
      <w:pPr>
        <w:pStyle w:val="ListParagraph"/>
        <w:numPr>
          <w:ilvl w:val="1"/>
          <w:numId w:val="1"/>
        </w:numPr>
        <w:tabs>
          <w:tab w:val="clear" w:pos="1440"/>
          <w:tab w:val="num" w:pos="993"/>
        </w:tabs>
        <w:autoSpaceDE w:val="0"/>
        <w:autoSpaceDN w:val="0"/>
        <w:adjustRightInd w:val="0"/>
        <w:spacing w:after="0" w:line="240" w:lineRule="auto"/>
        <w:ind w:left="993" w:hanging="284"/>
        <w:jc w:val="both"/>
        <w:rPr>
          <w:rFonts w:ascii="Comic Sans MS" w:hAnsi="Comic Sans MS" w:cs="Arial"/>
        </w:rPr>
      </w:pPr>
      <w:r>
        <w:rPr>
          <w:rFonts w:ascii="Comic Sans MS" w:hAnsi="Comic Sans MS" w:cs="Arial"/>
        </w:rPr>
        <w:t>Lower first ionization energy:  F, N</w:t>
      </w:r>
    </w:p>
    <w:p w:rsidR="00405CE4" w:rsidRDefault="00405CE4" w:rsidP="00057134">
      <w:pPr>
        <w:pStyle w:val="ListParagraph"/>
        <w:numPr>
          <w:ilvl w:val="1"/>
          <w:numId w:val="1"/>
        </w:numPr>
        <w:tabs>
          <w:tab w:val="clear" w:pos="1440"/>
          <w:tab w:val="num" w:pos="993"/>
        </w:tabs>
        <w:autoSpaceDE w:val="0"/>
        <w:autoSpaceDN w:val="0"/>
        <w:adjustRightInd w:val="0"/>
        <w:spacing w:after="0" w:line="240" w:lineRule="auto"/>
        <w:ind w:left="993" w:hanging="284"/>
        <w:jc w:val="both"/>
        <w:rPr>
          <w:rFonts w:ascii="Comic Sans MS" w:hAnsi="Comic Sans MS" w:cs="Arial"/>
        </w:rPr>
      </w:pPr>
      <w:r>
        <w:rPr>
          <w:rFonts w:ascii="Comic Sans MS" w:hAnsi="Comic Sans MS" w:cs="Arial"/>
        </w:rPr>
        <w:t>Lower first ionization energy:  Ca, K</w:t>
      </w:r>
    </w:p>
    <w:p w:rsidR="00405CE4" w:rsidRDefault="00405CE4" w:rsidP="00057134">
      <w:pPr>
        <w:pStyle w:val="ListParagraph"/>
        <w:numPr>
          <w:ilvl w:val="1"/>
          <w:numId w:val="1"/>
        </w:numPr>
        <w:tabs>
          <w:tab w:val="clear" w:pos="1440"/>
          <w:tab w:val="num" w:pos="993"/>
        </w:tabs>
        <w:autoSpaceDE w:val="0"/>
        <w:autoSpaceDN w:val="0"/>
        <w:adjustRightInd w:val="0"/>
        <w:spacing w:after="0" w:line="240" w:lineRule="auto"/>
        <w:ind w:left="993" w:hanging="284"/>
        <w:jc w:val="both"/>
        <w:rPr>
          <w:rFonts w:ascii="Comic Sans MS" w:hAnsi="Comic Sans MS" w:cs="Arial"/>
        </w:rPr>
      </w:pPr>
      <w:r>
        <w:rPr>
          <w:rFonts w:ascii="Comic Sans MS" w:hAnsi="Comic Sans MS" w:cs="Arial"/>
        </w:rPr>
        <w:t>Lower electron affinity:  K or Ca</w:t>
      </w:r>
      <w:r>
        <w:rPr>
          <w:rFonts w:ascii="Comic Sans MS" w:hAnsi="Comic Sans MS" w:cs="Arial"/>
        </w:rPr>
        <w:tab/>
      </w:r>
    </w:p>
    <w:p w:rsidR="00405CE4" w:rsidRPr="00057134" w:rsidRDefault="00405CE4" w:rsidP="00057134">
      <w:pPr>
        <w:pStyle w:val="ListParagraph"/>
        <w:numPr>
          <w:ilvl w:val="1"/>
          <w:numId w:val="1"/>
        </w:numPr>
        <w:tabs>
          <w:tab w:val="clear" w:pos="1440"/>
          <w:tab w:val="num" w:pos="993"/>
        </w:tabs>
        <w:autoSpaceDE w:val="0"/>
        <w:autoSpaceDN w:val="0"/>
        <w:adjustRightInd w:val="0"/>
        <w:spacing w:after="0" w:line="240" w:lineRule="auto"/>
        <w:ind w:left="993" w:hanging="284"/>
        <w:jc w:val="both"/>
        <w:rPr>
          <w:rFonts w:ascii="Comic Sans MS" w:hAnsi="Comic Sans MS" w:cs="Arial"/>
        </w:rPr>
      </w:pPr>
      <w:r>
        <w:rPr>
          <w:rFonts w:ascii="Comic Sans MS" w:hAnsi="Comic Sans MS" w:cs="Arial"/>
        </w:rPr>
        <w:t>Higher electron affinity:  O or Li</w:t>
      </w:r>
    </w:p>
    <w:p w:rsidR="00057134" w:rsidRPr="001D2A5C" w:rsidRDefault="00057134" w:rsidP="00453621">
      <w:pPr>
        <w:autoSpaceDE w:val="0"/>
        <w:autoSpaceDN w:val="0"/>
        <w:adjustRightInd w:val="0"/>
        <w:spacing w:after="0" w:line="240" w:lineRule="auto"/>
        <w:ind w:left="720"/>
        <w:jc w:val="both"/>
        <w:rPr>
          <w:rFonts w:ascii="Comic Sans MS" w:hAnsi="Comic Sans MS" w:cs="Arial"/>
        </w:rPr>
      </w:pPr>
    </w:p>
    <w:p w:rsidR="00453621" w:rsidRPr="001D2A5C" w:rsidRDefault="00453621" w:rsidP="00B61A70">
      <w:pPr>
        <w:numPr>
          <w:ilvl w:val="0"/>
          <w:numId w:val="1"/>
        </w:numPr>
        <w:autoSpaceDE w:val="0"/>
        <w:autoSpaceDN w:val="0"/>
        <w:adjustRightInd w:val="0"/>
        <w:spacing w:after="0" w:line="240" w:lineRule="auto"/>
        <w:jc w:val="both"/>
        <w:rPr>
          <w:rFonts w:ascii="Comic Sans MS" w:hAnsi="Comic Sans MS" w:cs="Arial"/>
        </w:rPr>
      </w:pPr>
      <w:r w:rsidRPr="001D2A5C">
        <w:rPr>
          <w:rFonts w:ascii="Comic Sans MS" w:hAnsi="Comic Sans MS" w:cs="Arial"/>
        </w:rPr>
        <w:t>a.  What relationship exists between ionization energy and chemical reactivity for:</w:t>
      </w:r>
    </w:p>
    <w:p w:rsidR="00901603" w:rsidRPr="001D2A5C" w:rsidRDefault="00453621" w:rsidP="00453621">
      <w:pPr>
        <w:numPr>
          <w:ilvl w:val="2"/>
          <w:numId w:val="1"/>
        </w:numPr>
        <w:tabs>
          <w:tab w:val="clear" w:pos="2160"/>
        </w:tabs>
        <w:autoSpaceDE w:val="0"/>
        <w:autoSpaceDN w:val="0"/>
        <w:adjustRightInd w:val="0"/>
        <w:spacing w:after="0" w:line="240" w:lineRule="auto"/>
        <w:ind w:left="1418" w:hanging="284"/>
        <w:jc w:val="both"/>
        <w:rPr>
          <w:rFonts w:ascii="Comic Sans MS" w:hAnsi="Comic Sans MS" w:cs="Arial"/>
        </w:rPr>
      </w:pPr>
      <w:proofErr w:type="gramStart"/>
      <w:r w:rsidRPr="001D2A5C">
        <w:rPr>
          <w:rFonts w:ascii="Comic Sans MS" w:hAnsi="Comic Sans MS" w:cs="Arial"/>
        </w:rPr>
        <w:t>metallic</w:t>
      </w:r>
      <w:proofErr w:type="gramEnd"/>
      <w:r w:rsidRPr="001D2A5C">
        <w:rPr>
          <w:rFonts w:ascii="Comic Sans MS" w:hAnsi="Comic Sans MS" w:cs="Arial"/>
        </w:rPr>
        <w:t xml:space="preserve"> elements</w:t>
      </w:r>
      <w:r w:rsidRPr="001D2A5C">
        <w:rPr>
          <w:rFonts w:ascii="Comic Sans MS" w:hAnsi="Comic Sans MS" w:cs="Arial"/>
        </w:rPr>
        <w:tab/>
      </w:r>
      <w:r w:rsidRPr="001D2A5C">
        <w:rPr>
          <w:rFonts w:ascii="Comic Sans MS" w:hAnsi="Comic Sans MS" w:cs="Arial"/>
        </w:rPr>
        <w:tab/>
      </w:r>
      <w:r w:rsidRPr="001D2A5C">
        <w:rPr>
          <w:rFonts w:ascii="Comic Sans MS" w:hAnsi="Comic Sans MS" w:cs="Arial"/>
        </w:rPr>
        <w:tab/>
        <w:t xml:space="preserve">ii.  </w:t>
      </w:r>
      <w:proofErr w:type="spellStart"/>
      <w:r w:rsidR="00093A83" w:rsidRPr="001D2A5C">
        <w:rPr>
          <w:rFonts w:ascii="Comic Sans MS" w:hAnsi="Comic Sans MS" w:cs="Arial"/>
        </w:rPr>
        <w:t>nonmetallic</w:t>
      </w:r>
      <w:proofErr w:type="spellEnd"/>
      <w:r w:rsidR="00093A83" w:rsidRPr="001D2A5C">
        <w:rPr>
          <w:rFonts w:ascii="Comic Sans MS" w:hAnsi="Comic Sans MS" w:cs="Arial"/>
        </w:rPr>
        <w:t xml:space="preserve"> elements</w:t>
      </w:r>
    </w:p>
    <w:p w:rsidR="00093A83" w:rsidRPr="001D2A5C" w:rsidRDefault="00093A83" w:rsidP="00093A83">
      <w:pPr>
        <w:numPr>
          <w:ilvl w:val="1"/>
          <w:numId w:val="1"/>
        </w:numPr>
        <w:tabs>
          <w:tab w:val="clear" w:pos="1440"/>
        </w:tabs>
        <w:autoSpaceDE w:val="0"/>
        <w:autoSpaceDN w:val="0"/>
        <w:adjustRightInd w:val="0"/>
        <w:spacing w:after="0" w:line="240" w:lineRule="auto"/>
        <w:ind w:left="1134" w:hanging="425"/>
        <w:jc w:val="both"/>
        <w:rPr>
          <w:rFonts w:ascii="Comic Sans MS" w:hAnsi="Comic Sans MS" w:cs="Arial"/>
        </w:rPr>
      </w:pPr>
      <w:r w:rsidRPr="001D2A5C">
        <w:rPr>
          <w:rFonts w:ascii="Comic Sans MS" w:hAnsi="Comic Sans MS" w:cs="Arial"/>
        </w:rPr>
        <w:t>What relationship exists between atomic radius and chemical reactivity for:</w:t>
      </w:r>
    </w:p>
    <w:p w:rsidR="00093A83" w:rsidRPr="001D2A5C" w:rsidRDefault="00093A83" w:rsidP="00093A83">
      <w:pPr>
        <w:numPr>
          <w:ilvl w:val="2"/>
          <w:numId w:val="1"/>
        </w:numPr>
        <w:tabs>
          <w:tab w:val="clear" w:pos="2160"/>
        </w:tabs>
        <w:autoSpaceDE w:val="0"/>
        <w:autoSpaceDN w:val="0"/>
        <w:adjustRightInd w:val="0"/>
        <w:spacing w:after="0" w:line="240" w:lineRule="auto"/>
        <w:ind w:left="1418" w:hanging="284"/>
        <w:jc w:val="both"/>
        <w:rPr>
          <w:rFonts w:ascii="Comic Sans MS" w:hAnsi="Comic Sans MS" w:cs="Arial"/>
        </w:rPr>
      </w:pPr>
      <w:proofErr w:type="gramStart"/>
      <w:r w:rsidRPr="001D2A5C">
        <w:rPr>
          <w:rFonts w:ascii="Comic Sans MS" w:hAnsi="Comic Sans MS" w:cs="Arial"/>
        </w:rPr>
        <w:t>metallic</w:t>
      </w:r>
      <w:proofErr w:type="gramEnd"/>
      <w:r w:rsidRPr="001D2A5C">
        <w:rPr>
          <w:rFonts w:ascii="Comic Sans MS" w:hAnsi="Comic Sans MS" w:cs="Arial"/>
        </w:rPr>
        <w:t xml:space="preserve"> elements</w:t>
      </w:r>
      <w:r w:rsidRPr="001D2A5C">
        <w:rPr>
          <w:rFonts w:ascii="Comic Sans MS" w:hAnsi="Comic Sans MS" w:cs="Arial"/>
        </w:rPr>
        <w:tab/>
      </w:r>
      <w:r w:rsidRPr="001D2A5C">
        <w:rPr>
          <w:rFonts w:ascii="Comic Sans MS" w:hAnsi="Comic Sans MS" w:cs="Arial"/>
        </w:rPr>
        <w:tab/>
      </w:r>
      <w:r w:rsidRPr="001D2A5C">
        <w:rPr>
          <w:rFonts w:ascii="Comic Sans MS" w:hAnsi="Comic Sans MS" w:cs="Arial"/>
        </w:rPr>
        <w:tab/>
        <w:t xml:space="preserve">ii.  </w:t>
      </w:r>
      <w:proofErr w:type="spellStart"/>
      <w:r w:rsidRPr="001D2A5C">
        <w:rPr>
          <w:rFonts w:ascii="Comic Sans MS" w:hAnsi="Comic Sans MS" w:cs="Arial"/>
        </w:rPr>
        <w:t>nonmetallic</w:t>
      </w:r>
      <w:proofErr w:type="spellEnd"/>
      <w:r w:rsidRPr="001D2A5C">
        <w:rPr>
          <w:rFonts w:ascii="Comic Sans MS" w:hAnsi="Comic Sans MS" w:cs="Arial"/>
        </w:rPr>
        <w:t xml:space="preserve"> elements</w:t>
      </w:r>
    </w:p>
    <w:p w:rsidR="00093A83" w:rsidRDefault="00093A83" w:rsidP="00093A83">
      <w:pPr>
        <w:numPr>
          <w:ilvl w:val="1"/>
          <w:numId w:val="1"/>
        </w:numPr>
        <w:tabs>
          <w:tab w:val="clear" w:pos="1440"/>
        </w:tabs>
        <w:autoSpaceDE w:val="0"/>
        <w:autoSpaceDN w:val="0"/>
        <w:adjustRightInd w:val="0"/>
        <w:spacing w:after="0" w:line="240" w:lineRule="auto"/>
        <w:ind w:left="1134" w:hanging="425"/>
        <w:jc w:val="both"/>
        <w:rPr>
          <w:rFonts w:ascii="Comic Sans MS" w:hAnsi="Comic Sans MS" w:cs="Arial"/>
        </w:rPr>
      </w:pPr>
      <w:r w:rsidRPr="001D2A5C">
        <w:rPr>
          <w:rFonts w:ascii="Comic Sans MS" w:hAnsi="Comic Sans MS" w:cs="Arial"/>
        </w:rPr>
        <w:t>What relation is there between the atomic radius and the first ionization energy of the elements?</w:t>
      </w:r>
    </w:p>
    <w:p w:rsidR="001D2A5C" w:rsidRPr="001D2A5C" w:rsidRDefault="001D2A5C" w:rsidP="001D2A5C">
      <w:pPr>
        <w:autoSpaceDE w:val="0"/>
        <w:autoSpaceDN w:val="0"/>
        <w:adjustRightInd w:val="0"/>
        <w:spacing w:after="0" w:line="240" w:lineRule="auto"/>
        <w:ind w:left="1134"/>
        <w:jc w:val="both"/>
        <w:rPr>
          <w:rFonts w:ascii="Comic Sans MS" w:hAnsi="Comic Sans MS" w:cs="Arial"/>
        </w:rPr>
      </w:pPr>
    </w:p>
    <w:tbl>
      <w:tblPr>
        <w:tblStyle w:val="TableGrid"/>
        <w:tblpPr w:leftFromText="180" w:rightFromText="180" w:vertAnchor="text" w:horzAnchor="margin" w:tblpXSpec="right" w:tblpY="89"/>
        <w:tblOverlap w:val="never"/>
        <w:tblW w:w="0" w:type="auto"/>
        <w:tblLook w:val="04A0" w:firstRow="1" w:lastRow="0" w:firstColumn="1" w:lastColumn="0" w:noHBand="0" w:noVBand="1"/>
      </w:tblPr>
      <w:tblGrid>
        <w:gridCol w:w="1276"/>
        <w:gridCol w:w="1156"/>
      </w:tblGrid>
      <w:tr w:rsidR="00922D60" w:rsidRPr="001D2A5C" w:rsidTr="00922D60">
        <w:tc>
          <w:tcPr>
            <w:tcW w:w="1276" w:type="dxa"/>
            <w:vAlign w:val="center"/>
          </w:tcPr>
          <w:p w:rsidR="00922D60" w:rsidRPr="001D2A5C" w:rsidRDefault="00922D60" w:rsidP="00922D60">
            <w:pPr>
              <w:autoSpaceDE w:val="0"/>
              <w:autoSpaceDN w:val="0"/>
              <w:adjustRightInd w:val="0"/>
              <w:spacing w:after="0" w:line="240" w:lineRule="auto"/>
              <w:jc w:val="center"/>
              <w:rPr>
                <w:rFonts w:ascii="Comic Sans MS" w:hAnsi="Comic Sans MS" w:cs="Arial"/>
                <w:sz w:val="22"/>
                <w:szCs w:val="22"/>
              </w:rPr>
            </w:pPr>
            <w:r w:rsidRPr="001D2A5C">
              <w:rPr>
                <w:rFonts w:ascii="Comic Sans MS" w:hAnsi="Comic Sans MS" w:cs="Arial"/>
                <w:sz w:val="22"/>
                <w:szCs w:val="22"/>
              </w:rPr>
              <w:t>IE1</w:t>
            </w:r>
          </w:p>
        </w:tc>
        <w:tc>
          <w:tcPr>
            <w:tcW w:w="1156" w:type="dxa"/>
            <w:vAlign w:val="center"/>
          </w:tcPr>
          <w:p w:rsidR="00922D60" w:rsidRPr="001D2A5C" w:rsidRDefault="00922D60" w:rsidP="00922D60">
            <w:pPr>
              <w:autoSpaceDE w:val="0"/>
              <w:autoSpaceDN w:val="0"/>
              <w:adjustRightInd w:val="0"/>
              <w:spacing w:after="0" w:line="240" w:lineRule="auto"/>
              <w:jc w:val="center"/>
              <w:rPr>
                <w:rFonts w:ascii="Comic Sans MS" w:hAnsi="Comic Sans MS" w:cs="Arial"/>
                <w:sz w:val="22"/>
                <w:szCs w:val="22"/>
              </w:rPr>
            </w:pPr>
            <w:r w:rsidRPr="001D2A5C">
              <w:rPr>
                <w:rFonts w:ascii="Comic Sans MS" w:hAnsi="Comic Sans MS" w:cs="Arial"/>
                <w:sz w:val="22"/>
                <w:szCs w:val="22"/>
              </w:rPr>
              <w:t>1.01</w:t>
            </w:r>
          </w:p>
        </w:tc>
      </w:tr>
      <w:tr w:rsidR="00922D60" w:rsidRPr="001D2A5C" w:rsidTr="00922D60">
        <w:tc>
          <w:tcPr>
            <w:tcW w:w="1276" w:type="dxa"/>
            <w:vAlign w:val="center"/>
          </w:tcPr>
          <w:p w:rsidR="00922D60" w:rsidRPr="001D2A5C" w:rsidRDefault="00922D60" w:rsidP="00922D60">
            <w:pPr>
              <w:autoSpaceDE w:val="0"/>
              <w:autoSpaceDN w:val="0"/>
              <w:adjustRightInd w:val="0"/>
              <w:spacing w:after="0" w:line="240" w:lineRule="auto"/>
              <w:jc w:val="center"/>
              <w:rPr>
                <w:rFonts w:ascii="Comic Sans MS" w:hAnsi="Comic Sans MS" w:cs="Arial"/>
                <w:sz w:val="22"/>
                <w:szCs w:val="22"/>
              </w:rPr>
            </w:pPr>
            <w:r w:rsidRPr="001D2A5C">
              <w:rPr>
                <w:rFonts w:ascii="Comic Sans MS" w:hAnsi="Comic Sans MS" w:cs="Arial"/>
                <w:sz w:val="22"/>
                <w:szCs w:val="22"/>
              </w:rPr>
              <w:t>IE2</w:t>
            </w:r>
          </w:p>
        </w:tc>
        <w:tc>
          <w:tcPr>
            <w:tcW w:w="1156" w:type="dxa"/>
            <w:vAlign w:val="center"/>
          </w:tcPr>
          <w:p w:rsidR="00922D60" w:rsidRPr="001D2A5C" w:rsidRDefault="00922D60" w:rsidP="00922D60">
            <w:pPr>
              <w:autoSpaceDE w:val="0"/>
              <w:autoSpaceDN w:val="0"/>
              <w:adjustRightInd w:val="0"/>
              <w:spacing w:after="0" w:line="240" w:lineRule="auto"/>
              <w:jc w:val="center"/>
              <w:rPr>
                <w:rFonts w:ascii="Comic Sans MS" w:hAnsi="Comic Sans MS" w:cs="Arial"/>
                <w:sz w:val="22"/>
                <w:szCs w:val="22"/>
              </w:rPr>
            </w:pPr>
            <w:r w:rsidRPr="001D2A5C">
              <w:rPr>
                <w:rFonts w:ascii="Comic Sans MS" w:hAnsi="Comic Sans MS" w:cs="Arial"/>
                <w:sz w:val="22"/>
                <w:szCs w:val="22"/>
              </w:rPr>
              <w:t>1.90</w:t>
            </w:r>
          </w:p>
        </w:tc>
      </w:tr>
      <w:tr w:rsidR="00922D60" w:rsidRPr="001D2A5C" w:rsidTr="00922D60">
        <w:tc>
          <w:tcPr>
            <w:tcW w:w="1276" w:type="dxa"/>
            <w:vAlign w:val="center"/>
          </w:tcPr>
          <w:p w:rsidR="00922D60" w:rsidRPr="001D2A5C" w:rsidRDefault="00922D60" w:rsidP="00922D60">
            <w:pPr>
              <w:autoSpaceDE w:val="0"/>
              <w:autoSpaceDN w:val="0"/>
              <w:adjustRightInd w:val="0"/>
              <w:spacing w:after="0" w:line="240" w:lineRule="auto"/>
              <w:jc w:val="center"/>
              <w:rPr>
                <w:rFonts w:ascii="Comic Sans MS" w:hAnsi="Comic Sans MS" w:cs="Arial"/>
                <w:sz w:val="22"/>
                <w:szCs w:val="22"/>
              </w:rPr>
            </w:pPr>
            <w:r w:rsidRPr="001D2A5C">
              <w:rPr>
                <w:rFonts w:ascii="Comic Sans MS" w:hAnsi="Comic Sans MS" w:cs="Arial"/>
                <w:sz w:val="22"/>
                <w:szCs w:val="22"/>
              </w:rPr>
              <w:t>IE3</w:t>
            </w:r>
          </w:p>
        </w:tc>
        <w:tc>
          <w:tcPr>
            <w:tcW w:w="1156" w:type="dxa"/>
            <w:vAlign w:val="center"/>
          </w:tcPr>
          <w:p w:rsidR="00922D60" w:rsidRPr="001D2A5C" w:rsidRDefault="00922D60" w:rsidP="00922D60">
            <w:pPr>
              <w:autoSpaceDE w:val="0"/>
              <w:autoSpaceDN w:val="0"/>
              <w:adjustRightInd w:val="0"/>
              <w:spacing w:after="0" w:line="240" w:lineRule="auto"/>
              <w:jc w:val="center"/>
              <w:rPr>
                <w:rFonts w:ascii="Comic Sans MS" w:hAnsi="Comic Sans MS" w:cs="Arial"/>
                <w:sz w:val="22"/>
                <w:szCs w:val="22"/>
              </w:rPr>
            </w:pPr>
            <w:r w:rsidRPr="001D2A5C">
              <w:rPr>
                <w:rFonts w:ascii="Comic Sans MS" w:hAnsi="Comic Sans MS" w:cs="Arial"/>
                <w:sz w:val="22"/>
                <w:szCs w:val="22"/>
              </w:rPr>
              <w:t>2.91</w:t>
            </w:r>
          </w:p>
        </w:tc>
      </w:tr>
      <w:tr w:rsidR="00922D60" w:rsidRPr="001D2A5C" w:rsidTr="00922D60">
        <w:tc>
          <w:tcPr>
            <w:tcW w:w="1276" w:type="dxa"/>
            <w:vAlign w:val="center"/>
          </w:tcPr>
          <w:p w:rsidR="00922D60" w:rsidRPr="001D2A5C" w:rsidRDefault="00922D60" w:rsidP="00922D60">
            <w:pPr>
              <w:autoSpaceDE w:val="0"/>
              <w:autoSpaceDN w:val="0"/>
              <w:adjustRightInd w:val="0"/>
              <w:spacing w:after="0" w:line="240" w:lineRule="auto"/>
              <w:jc w:val="center"/>
              <w:rPr>
                <w:rFonts w:ascii="Comic Sans MS" w:hAnsi="Comic Sans MS" w:cs="Arial"/>
                <w:sz w:val="22"/>
                <w:szCs w:val="22"/>
              </w:rPr>
            </w:pPr>
            <w:r w:rsidRPr="001D2A5C">
              <w:rPr>
                <w:rFonts w:ascii="Comic Sans MS" w:hAnsi="Comic Sans MS" w:cs="Arial"/>
                <w:sz w:val="22"/>
                <w:szCs w:val="22"/>
              </w:rPr>
              <w:t>IE4</w:t>
            </w:r>
          </w:p>
        </w:tc>
        <w:tc>
          <w:tcPr>
            <w:tcW w:w="1156" w:type="dxa"/>
            <w:vAlign w:val="center"/>
          </w:tcPr>
          <w:p w:rsidR="00922D60" w:rsidRPr="001D2A5C" w:rsidRDefault="00922D60" w:rsidP="00922D60">
            <w:pPr>
              <w:autoSpaceDE w:val="0"/>
              <w:autoSpaceDN w:val="0"/>
              <w:adjustRightInd w:val="0"/>
              <w:spacing w:after="0" w:line="240" w:lineRule="auto"/>
              <w:jc w:val="center"/>
              <w:rPr>
                <w:rFonts w:ascii="Comic Sans MS" w:hAnsi="Comic Sans MS" w:cs="Arial"/>
                <w:sz w:val="22"/>
                <w:szCs w:val="22"/>
              </w:rPr>
            </w:pPr>
            <w:r w:rsidRPr="001D2A5C">
              <w:rPr>
                <w:rFonts w:ascii="Comic Sans MS" w:hAnsi="Comic Sans MS" w:cs="Arial"/>
                <w:sz w:val="22"/>
                <w:szCs w:val="22"/>
              </w:rPr>
              <w:t>4.96</w:t>
            </w:r>
          </w:p>
        </w:tc>
      </w:tr>
      <w:tr w:rsidR="00922D60" w:rsidRPr="001D2A5C" w:rsidTr="00922D60">
        <w:tc>
          <w:tcPr>
            <w:tcW w:w="1276" w:type="dxa"/>
            <w:vAlign w:val="center"/>
          </w:tcPr>
          <w:p w:rsidR="00922D60" w:rsidRPr="001D2A5C" w:rsidRDefault="00922D60" w:rsidP="00922D60">
            <w:pPr>
              <w:autoSpaceDE w:val="0"/>
              <w:autoSpaceDN w:val="0"/>
              <w:adjustRightInd w:val="0"/>
              <w:spacing w:after="0" w:line="240" w:lineRule="auto"/>
              <w:jc w:val="center"/>
              <w:rPr>
                <w:rFonts w:ascii="Comic Sans MS" w:hAnsi="Comic Sans MS" w:cs="Arial"/>
                <w:sz w:val="22"/>
                <w:szCs w:val="22"/>
              </w:rPr>
            </w:pPr>
            <w:r w:rsidRPr="001D2A5C">
              <w:rPr>
                <w:rFonts w:ascii="Comic Sans MS" w:hAnsi="Comic Sans MS" w:cs="Arial"/>
                <w:sz w:val="22"/>
                <w:szCs w:val="22"/>
              </w:rPr>
              <w:t>IE5</w:t>
            </w:r>
          </w:p>
        </w:tc>
        <w:tc>
          <w:tcPr>
            <w:tcW w:w="1156" w:type="dxa"/>
            <w:vAlign w:val="center"/>
          </w:tcPr>
          <w:p w:rsidR="00922D60" w:rsidRPr="001D2A5C" w:rsidRDefault="00922D60" w:rsidP="00922D60">
            <w:pPr>
              <w:autoSpaceDE w:val="0"/>
              <w:autoSpaceDN w:val="0"/>
              <w:adjustRightInd w:val="0"/>
              <w:spacing w:after="0" w:line="240" w:lineRule="auto"/>
              <w:jc w:val="center"/>
              <w:rPr>
                <w:rFonts w:ascii="Comic Sans MS" w:hAnsi="Comic Sans MS" w:cs="Arial"/>
                <w:sz w:val="22"/>
                <w:szCs w:val="22"/>
              </w:rPr>
            </w:pPr>
            <w:r w:rsidRPr="001D2A5C">
              <w:rPr>
                <w:rFonts w:ascii="Comic Sans MS" w:hAnsi="Comic Sans MS" w:cs="Arial"/>
                <w:sz w:val="22"/>
                <w:szCs w:val="22"/>
              </w:rPr>
              <w:t>6.27</w:t>
            </w:r>
          </w:p>
        </w:tc>
      </w:tr>
      <w:tr w:rsidR="00922D60" w:rsidRPr="001D2A5C" w:rsidTr="00922D60">
        <w:tc>
          <w:tcPr>
            <w:tcW w:w="1276" w:type="dxa"/>
            <w:vAlign w:val="center"/>
          </w:tcPr>
          <w:p w:rsidR="00922D60" w:rsidRPr="001D2A5C" w:rsidRDefault="00922D60" w:rsidP="00922D60">
            <w:pPr>
              <w:autoSpaceDE w:val="0"/>
              <w:autoSpaceDN w:val="0"/>
              <w:adjustRightInd w:val="0"/>
              <w:spacing w:after="0" w:line="240" w:lineRule="auto"/>
              <w:jc w:val="center"/>
              <w:rPr>
                <w:rFonts w:ascii="Comic Sans MS" w:hAnsi="Comic Sans MS" w:cs="Arial"/>
                <w:sz w:val="22"/>
                <w:szCs w:val="22"/>
              </w:rPr>
            </w:pPr>
            <w:r w:rsidRPr="001D2A5C">
              <w:rPr>
                <w:rFonts w:ascii="Comic Sans MS" w:hAnsi="Comic Sans MS" w:cs="Arial"/>
                <w:sz w:val="22"/>
                <w:szCs w:val="22"/>
              </w:rPr>
              <w:t>IE6</w:t>
            </w:r>
          </w:p>
        </w:tc>
        <w:tc>
          <w:tcPr>
            <w:tcW w:w="1156" w:type="dxa"/>
            <w:vAlign w:val="center"/>
          </w:tcPr>
          <w:p w:rsidR="00922D60" w:rsidRPr="001D2A5C" w:rsidRDefault="00922D60" w:rsidP="00922D60">
            <w:pPr>
              <w:autoSpaceDE w:val="0"/>
              <w:autoSpaceDN w:val="0"/>
              <w:adjustRightInd w:val="0"/>
              <w:spacing w:after="0" w:line="240" w:lineRule="auto"/>
              <w:jc w:val="center"/>
              <w:rPr>
                <w:rFonts w:ascii="Comic Sans MS" w:hAnsi="Comic Sans MS" w:cs="Arial"/>
                <w:sz w:val="22"/>
                <w:szCs w:val="22"/>
              </w:rPr>
            </w:pPr>
            <w:r w:rsidRPr="001D2A5C">
              <w:rPr>
                <w:rFonts w:ascii="Comic Sans MS" w:hAnsi="Comic Sans MS" w:cs="Arial"/>
                <w:sz w:val="22"/>
                <w:szCs w:val="22"/>
              </w:rPr>
              <w:t>21.17</w:t>
            </w:r>
          </w:p>
        </w:tc>
      </w:tr>
      <w:tr w:rsidR="00922D60" w:rsidRPr="001D2A5C" w:rsidTr="00922D60">
        <w:tc>
          <w:tcPr>
            <w:tcW w:w="1276" w:type="dxa"/>
            <w:vAlign w:val="center"/>
          </w:tcPr>
          <w:p w:rsidR="00922D60" w:rsidRPr="001D2A5C" w:rsidRDefault="00922D60" w:rsidP="00922D60">
            <w:pPr>
              <w:autoSpaceDE w:val="0"/>
              <w:autoSpaceDN w:val="0"/>
              <w:adjustRightInd w:val="0"/>
              <w:spacing w:after="0" w:line="240" w:lineRule="auto"/>
              <w:jc w:val="center"/>
              <w:rPr>
                <w:rFonts w:ascii="Comic Sans MS" w:hAnsi="Comic Sans MS" w:cs="Arial"/>
                <w:sz w:val="22"/>
                <w:szCs w:val="22"/>
              </w:rPr>
            </w:pPr>
            <w:r w:rsidRPr="001D2A5C">
              <w:rPr>
                <w:rFonts w:ascii="Comic Sans MS" w:hAnsi="Comic Sans MS" w:cs="Arial"/>
                <w:sz w:val="22"/>
                <w:szCs w:val="22"/>
              </w:rPr>
              <w:t>IE7</w:t>
            </w:r>
          </w:p>
        </w:tc>
        <w:tc>
          <w:tcPr>
            <w:tcW w:w="1156" w:type="dxa"/>
            <w:vAlign w:val="center"/>
          </w:tcPr>
          <w:p w:rsidR="00922D60" w:rsidRPr="001D2A5C" w:rsidRDefault="00922D60" w:rsidP="00922D60">
            <w:pPr>
              <w:autoSpaceDE w:val="0"/>
              <w:autoSpaceDN w:val="0"/>
              <w:adjustRightInd w:val="0"/>
              <w:spacing w:after="0" w:line="240" w:lineRule="auto"/>
              <w:jc w:val="center"/>
              <w:rPr>
                <w:rFonts w:ascii="Comic Sans MS" w:hAnsi="Comic Sans MS" w:cs="Arial"/>
                <w:sz w:val="22"/>
                <w:szCs w:val="22"/>
              </w:rPr>
            </w:pPr>
            <w:r w:rsidRPr="001D2A5C">
              <w:rPr>
                <w:rFonts w:ascii="Comic Sans MS" w:hAnsi="Comic Sans MS" w:cs="Arial"/>
                <w:sz w:val="22"/>
                <w:szCs w:val="22"/>
              </w:rPr>
              <w:t>25.40</w:t>
            </w:r>
          </w:p>
        </w:tc>
      </w:tr>
      <w:tr w:rsidR="00922D60" w:rsidRPr="001D2A5C" w:rsidTr="00922D60">
        <w:tc>
          <w:tcPr>
            <w:tcW w:w="1276" w:type="dxa"/>
            <w:vAlign w:val="center"/>
          </w:tcPr>
          <w:p w:rsidR="00922D60" w:rsidRPr="001D2A5C" w:rsidRDefault="00922D60" w:rsidP="00922D60">
            <w:pPr>
              <w:autoSpaceDE w:val="0"/>
              <w:autoSpaceDN w:val="0"/>
              <w:adjustRightInd w:val="0"/>
              <w:spacing w:after="0" w:line="240" w:lineRule="auto"/>
              <w:jc w:val="center"/>
              <w:rPr>
                <w:rFonts w:ascii="Comic Sans MS" w:hAnsi="Comic Sans MS" w:cs="Arial"/>
                <w:sz w:val="22"/>
                <w:szCs w:val="22"/>
              </w:rPr>
            </w:pPr>
            <w:r w:rsidRPr="001D2A5C">
              <w:rPr>
                <w:rFonts w:ascii="Comic Sans MS" w:hAnsi="Comic Sans MS" w:cs="Arial"/>
                <w:sz w:val="22"/>
                <w:szCs w:val="22"/>
              </w:rPr>
              <w:t>IE8</w:t>
            </w:r>
          </w:p>
        </w:tc>
        <w:tc>
          <w:tcPr>
            <w:tcW w:w="1156" w:type="dxa"/>
            <w:vAlign w:val="center"/>
          </w:tcPr>
          <w:p w:rsidR="00922D60" w:rsidRPr="001D2A5C" w:rsidRDefault="00922D60" w:rsidP="00922D60">
            <w:pPr>
              <w:autoSpaceDE w:val="0"/>
              <w:autoSpaceDN w:val="0"/>
              <w:adjustRightInd w:val="0"/>
              <w:spacing w:after="0" w:line="240" w:lineRule="auto"/>
              <w:jc w:val="center"/>
              <w:rPr>
                <w:rFonts w:ascii="Comic Sans MS" w:hAnsi="Comic Sans MS" w:cs="Arial"/>
                <w:sz w:val="22"/>
                <w:szCs w:val="22"/>
              </w:rPr>
            </w:pPr>
            <w:r w:rsidRPr="001D2A5C">
              <w:rPr>
                <w:rFonts w:ascii="Comic Sans MS" w:hAnsi="Comic Sans MS" w:cs="Arial"/>
                <w:sz w:val="22"/>
                <w:szCs w:val="22"/>
              </w:rPr>
              <w:t>29.85</w:t>
            </w:r>
          </w:p>
        </w:tc>
      </w:tr>
    </w:tbl>
    <w:p w:rsidR="00901603" w:rsidRDefault="00093A83" w:rsidP="00B61A70">
      <w:pPr>
        <w:numPr>
          <w:ilvl w:val="0"/>
          <w:numId w:val="1"/>
        </w:numPr>
        <w:autoSpaceDE w:val="0"/>
        <w:autoSpaceDN w:val="0"/>
        <w:adjustRightInd w:val="0"/>
        <w:spacing w:after="0" w:line="240" w:lineRule="auto"/>
        <w:jc w:val="both"/>
        <w:rPr>
          <w:rFonts w:ascii="Comic Sans MS" w:hAnsi="Comic Sans MS" w:cs="Arial"/>
        </w:rPr>
      </w:pPr>
      <w:r w:rsidRPr="001D2A5C">
        <w:rPr>
          <w:rFonts w:ascii="Comic Sans MS" w:hAnsi="Comic Sans MS" w:cs="Arial"/>
        </w:rPr>
        <w:t>The table on the right contains the ionization energies (IE) for one element.  Which family on the periodic table would have this trend?</w:t>
      </w:r>
    </w:p>
    <w:p w:rsidR="00FE60EE" w:rsidRDefault="00FE60EE" w:rsidP="00FE60EE">
      <w:pPr>
        <w:autoSpaceDE w:val="0"/>
        <w:autoSpaceDN w:val="0"/>
        <w:adjustRightInd w:val="0"/>
        <w:spacing w:after="0" w:line="240" w:lineRule="auto"/>
        <w:ind w:left="720"/>
        <w:jc w:val="both"/>
        <w:rPr>
          <w:rFonts w:ascii="Comic Sans MS" w:hAnsi="Comic Sans MS" w:cs="Arial"/>
        </w:rPr>
      </w:pPr>
    </w:p>
    <w:p w:rsidR="00FE60EE" w:rsidRPr="001D2A5C" w:rsidRDefault="00FE60EE" w:rsidP="00B61A70">
      <w:pPr>
        <w:numPr>
          <w:ilvl w:val="0"/>
          <w:numId w:val="1"/>
        </w:numPr>
        <w:autoSpaceDE w:val="0"/>
        <w:autoSpaceDN w:val="0"/>
        <w:adjustRightInd w:val="0"/>
        <w:spacing w:after="0" w:line="240" w:lineRule="auto"/>
        <w:jc w:val="both"/>
        <w:rPr>
          <w:rFonts w:ascii="Comic Sans MS" w:hAnsi="Comic Sans MS" w:cs="Arial"/>
        </w:rPr>
      </w:pPr>
      <w:r>
        <w:rPr>
          <w:rFonts w:ascii="Comic Sans MS" w:hAnsi="Comic Sans MS" w:cs="Arial"/>
        </w:rPr>
        <w:t>In which group do most of the elements have no electronegativity values?  Explain.</w:t>
      </w:r>
    </w:p>
    <w:p w:rsidR="00405CE4" w:rsidRDefault="00405CE4">
      <w:pPr>
        <w:spacing w:after="0" w:line="240" w:lineRule="auto"/>
        <w:rPr>
          <w:rFonts w:ascii="Comic Sans MS" w:hAnsi="Comic Sans MS" w:cs="Arial"/>
        </w:rPr>
      </w:pPr>
      <w:r>
        <w:rPr>
          <w:rFonts w:ascii="Comic Sans MS" w:hAnsi="Comic Sans MS" w:cs="Arial"/>
        </w:rPr>
        <w:br w:type="page"/>
      </w:r>
    </w:p>
    <w:p w:rsidR="00901603" w:rsidRPr="001D2A5C" w:rsidRDefault="00093A83" w:rsidP="00B61A70">
      <w:pPr>
        <w:numPr>
          <w:ilvl w:val="0"/>
          <w:numId w:val="1"/>
        </w:numPr>
        <w:autoSpaceDE w:val="0"/>
        <w:autoSpaceDN w:val="0"/>
        <w:adjustRightInd w:val="0"/>
        <w:spacing w:after="0" w:line="240" w:lineRule="auto"/>
        <w:jc w:val="both"/>
        <w:rPr>
          <w:rFonts w:ascii="Comic Sans MS" w:hAnsi="Comic Sans MS" w:cs="Arial"/>
        </w:rPr>
      </w:pPr>
      <w:r w:rsidRPr="001D2A5C">
        <w:rPr>
          <w:rFonts w:ascii="Comic Sans MS" w:hAnsi="Comic Sans MS" w:cs="Arial"/>
        </w:rPr>
        <w:lastRenderedPageBreak/>
        <w:t>The following Lewis Dot Diagrams represent atoms of two elements that lie on the same period of the periodic table (remember that Lewis diagrams show only the number of valence electrons for that element).</w:t>
      </w:r>
    </w:p>
    <w:p w:rsidR="00922D60" w:rsidRPr="001D2A5C" w:rsidRDefault="00A61AD2" w:rsidP="00D848E2">
      <w:pPr>
        <w:pStyle w:val="ListParagraph"/>
        <w:spacing w:after="100" w:afterAutospacing="1"/>
        <w:ind w:left="4320"/>
        <w:rPr>
          <w:rFonts w:ascii="Comic Sans MS" w:hAnsi="Comic Sans MS" w:cs="Arial"/>
        </w:rPr>
      </w:pPr>
      <w:r>
        <w:rPr>
          <w:rFonts w:ascii="Comic Sans MS" w:hAnsi="Comic Sans MS" w:cs="Arial"/>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213.15pt;margin-top:3.8pt;width:34.85pt;height:19.8pt;z-index:-251656192;mso-width-relative:margin;mso-height-relative:margin" filled="f" stroked="f">
            <v:textbox style="mso-next-textbox:#_x0000_s1026">
              <w:txbxContent>
                <w:p w:rsidR="00D848E2" w:rsidRDefault="00D848E2">
                  <w:r>
                    <w:rPr>
                      <w:rFonts w:ascii="Comic Sans MS" w:hAnsi="Comic Sans MS" w:cs="Arial"/>
                    </w:rPr>
                    <w:t>●●</w:t>
                  </w:r>
                </w:p>
              </w:txbxContent>
            </v:textbox>
          </v:shape>
        </w:pict>
      </w:r>
    </w:p>
    <w:p w:rsidR="00922D60" w:rsidRPr="001D2A5C" w:rsidRDefault="00A61AD2" w:rsidP="00922D60">
      <w:pPr>
        <w:pStyle w:val="ListParagraph"/>
        <w:ind w:left="2160"/>
        <w:rPr>
          <w:rFonts w:ascii="Comic Sans MS" w:hAnsi="Comic Sans MS" w:cs="Arial"/>
        </w:rPr>
      </w:pPr>
      <w:r>
        <w:rPr>
          <w:rFonts w:ascii="Comic Sans MS" w:hAnsi="Comic Sans MS" w:cs="Arial"/>
          <w:noProof/>
          <w:lang w:eastAsia="en-CA"/>
        </w:rPr>
        <w:pict>
          <v:shape id="_x0000_s1027" type="#_x0000_t202" style="position:absolute;left:0;text-align:left;margin-left:213pt;margin-top:3.75pt;width:34.85pt;height:19.8pt;z-index:-251655168;mso-width-relative:margin;mso-height-relative:margin" filled="f" stroked="f">
            <v:textbox style="mso-next-textbox:#_x0000_s1027">
              <w:txbxContent>
                <w:p w:rsidR="00D848E2" w:rsidRDefault="00D848E2" w:rsidP="00D848E2">
                  <w:r>
                    <w:rPr>
                      <w:rFonts w:ascii="Comic Sans MS" w:hAnsi="Comic Sans MS" w:cs="Arial"/>
                    </w:rPr>
                    <w:t>●●</w:t>
                  </w:r>
                </w:p>
              </w:txbxContent>
            </v:textbox>
          </v:shape>
        </w:pict>
      </w:r>
      <w:r w:rsidR="00922D60" w:rsidRPr="001D2A5C">
        <w:rPr>
          <w:rFonts w:ascii="Comic Sans MS" w:hAnsi="Comic Sans MS" w:cs="Arial"/>
        </w:rPr>
        <w:t>●X●</w:t>
      </w:r>
      <w:r w:rsidR="00922D60" w:rsidRPr="001D2A5C">
        <w:rPr>
          <w:rFonts w:ascii="Comic Sans MS" w:hAnsi="Comic Sans MS" w:cs="Arial"/>
        </w:rPr>
        <w:tab/>
      </w:r>
      <w:r w:rsidR="00922D60" w:rsidRPr="001D2A5C">
        <w:rPr>
          <w:rFonts w:ascii="Comic Sans MS" w:hAnsi="Comic Sans MS" w:cs="Arial"/>
        </w:rPr>
        <w:tab/>
      </w:r>
      <w:r w:rsidR="00922D60" w:rsidRPr="001D2A5C">
        <w:rPr>
          <w:rFonts w:ascii="Comic Sans MS" w:hAnsi="Comic Sans MS" w:cs="Arial"/>
        </w:rPr>
        <w:tab/>
        <w:t>●Z●</w:t>
      </w:r>
    </w:p>
    <w:p w:rsidR="00093A83" w:rsidRPr="001D2A5C" w:rsidRDefault="00093A83" w:rsidP="00093A83">
      <w:pPr>
        <w:numPr>
          <w:ilvl w:val="1"/>
          <w:numId w:val="1"/>
        </w:numPr>
        <w:tabs>
          <w:tab w:val="clear" w:pos="1440"/>
        </w:tabs>
        <w:autoSpaceDE w:val="0"/>
        <w:autoSpaceDN w:val="0"/>
        <w:adjustRightInd w:val="0"/>
        <w:spacing w:after="0" w:line="240" w:lineRule="auto"/>
        <w:ind w:left="1134" w:hanging="425"/>
        <w:jc w:val="both"/>
        <w:rPr>
          <w:rFonts w:ascii="Comic Sans MS" w:hAnsi="Comic Sans MS" w:cs="Arial"/>
        </w:rPr>
      </w:pPr>
      <w:r w:rsidRPr="001D2A5C">
        <w:rPr>
          <w:rFonts w:ascii="Comic Sans MS" w:hAnsi="Comic Sans MS" w:cs="Arial"/>
        </w:rPr>
        <w:t>Is X a metal or nonmetal?</w:t>
      </w:r>
    </w:p>
    <w:p w:rsidR="00093A83" w:rsidRPr="001D2A5C" w:rsidRDefault="00093A83" w:rsidP="00093A83">
      <w:pPr>
        <w:numPr>
          <w:ilvl w:val="1"/>
          <w:numId w:val="1"/>
        </w:numPr>
        <w:tabs>
          <w:tab w:val="clear" w:pos="1440"/>
        </w:tabs>
        <w:autoSpaceDE w:val="0"/>
        <w:autoSpaceDN w:val="0"/>
        <w:adjustRightInd w:val="0"/>
        <w:spacing w:after="0" w:line="240" w:lineRule="auto"/>
        <w:ind w:left="1134" w:hanging="425"/>
        <w:jc w:val="both"/>
        <w:rPr>
          <w:rFonts w:ascii="Comic Sans MS" w:hAnsi="Comic Sans MS" w:cs="Arial"/>
        </w:rPr>
      </w:pPr>
      <w:r w:rsidRPr="001D2A5C">
        <w:rPr>
          <w:rFonts w:ascii="Comic Sans MS" w:hAnsi="Comic Sans MS" w:cs="Arial"/>
        </w:rPr>
        <w:t>Is Z a metal or nonmetal?</w:t>
      </w:r>
    </w:p>
    <w:p w:rsidR="00093A83" w:rsidRPr="001D2A5C" w:rsidRDefault="00093A83" w:rsidP="00093A83">
      <w:pPr>
        <w:numPr>
          <w:ilvl w:val="1"/>
          <w:numId w:val="1"/>
        </w:numPr>
        <w:tabs>
          <w:tab w:val="clear" w:pos="1440"/>
        </w:tabs>
        <w:autoSpaceDE w:val="0"/>
        <w:autoSpaceDN w:val="0"/>
        <w:adjustRightInd w:val="0"/>
        <w:spacing w:after="0" w:line="240" w:lineRule="auto"/>
        <w:ind w:left="1134" w:hanging="425"/>
        <w:jc w:val="both"/>
        <w:rPr>
          <w:rFonts w:ascii="Comic Sans MS" w:hAnsi="Comic Sans MS" w:cs="Arial"/>
        </w:rPr>
      </w:pPr>
      <w:r w:rsidRPr="001D2A5C">
        <w:rPr>
          <w:rFonts w:ascii="Comic Sans MS" w:hAnsi="Comic Sans MS" w:cs="Arial"/>
        </w:rPr>
        <w:t>Which element has the greater chemical reactivity with iron?</w:t>
      </w:r>
    </w:p>
    <w:p w:rsidR="00093A83" w:rsidRPr="001D2A5C" w:rsidRDefault="00093A83" w:rsidP="00093A83">
      <w:pPr>
        <w:numPr>
          <w:ilvl w:val="1"/>
          <w:numId w:val="1"/>
        </w:numPr>
        <w:tabs>
          <w:tab w:val="clear" w:pos="1440"/>
        </w:tabs>
        <w:autoSpaceDE w:val="0"/>
        <w:autoSpaceDN w:val="0"/>
        <w:adjustRightInd w:val="0"/>
        <w:spacing w:after="0" w:line="240" w:lineRule="auto"/>
        <w:ind w:left="1134" w:hanging="425"/>
        <w:jc w:val="both"/>
        <w:rPr>
          <w:rFonts w:ascii="Comic Sans MS" w:hAnsi="Comic Sans MS" w:cs="Arial"/>
        </w:rPr>
      </w:pPr>
      <w:r w:rsidRPr="001D2A5C">
        <w:rPr>
          <w:rFonts w:ascii="Comic Sans MS" w:hAnsi="Comic Sans MS" w:cs="Arial"/>
        </w:rPr>
        <w:t>Which element would have the highest first ionization energy?</w:t>
      </w:r>
    </w:p>
    <w:p w:rsidR="00093A83" w:rsidRPr="001D2A5C" w:rsidRDefault="00093A83" w:rsidP="00093A83">
      <w:pPr>
        <w:numPr>
          <w:ilvl w:val="1"/>
          <w:numId w:val="1"/>
        </w:numPr>
        <w:tabs>
          <w:tab w:val="clear" w:pos="1440"/>
        </w:tabs>
        <w:autoSpaceDE w:val="0"/>
        <w:autoSpaceDN w:val="0"/>
        <w:adjustRightInd w:val="0"/>
        <w:spacing w:after="0" w:line="240" w:lineRule="auto"/>
        <w:ind w:left="1134" w:hanging="425"/>
        <w:jc w:val="both"/>
        <w:rPr>
          <w:rFonts w:ascii="Comic Sans MS" w:hAnsi="Comic Sans MS" w:cs="Arial"/>
        </w:rPr>
      </w:pPr>
      <w:r w:rsidRPr="001D2A5C">
        <w:rPr>
          <w:rFonts w:ascii="Comic Sans MS" w:hAnsi="Comic Sans MS" w:cs="Arial"/>
        </w:rPr>
        <w:t>Which one would have the greater chemical reactivity with oxygen?</w:t>
      </w:r>
    </w:p>
    <w:p w:rsidR="00093A83" w:rsidRDefault="00093A83" w:rsidP="00093A83">
      <w:pPr>
        <w:numPr>
          <w:ilvl w:val="1"/>
          <w:numId w:val="1"/>
        </w:numPr>
        <w:tabs>
          <w:tab w:val="clear" w:pos="1440"/>
        </w:tabs>
        <w:autoSpaceDE w:val="0"/>
        <w:autoSpaceDN w:val="0"/>
        <w:adjustRightInd w:val="0"/>
        <w:spacing w:after="0" w:line="240" w:lineRule="auto"/>
        <w:ind w:left="1134" w:hanging="425"/>
        <w:jc w:val="both"/>
        <w:rPr>
          <w:rFonts w:ascii="Comic Sans MS" w:hAnsi="Comic Sans MS" w:cs="Arial"/>
        </w:rPr>
      </w:pPr>
      <w:r w:rsidRPr="001D2A5C">
        <w:rPr>
          <w:rFonts w:ascii="Comic Sans MS" w:hAnsi="Comic Sans MS" w:cs="Arial"/>
        </w:rPr>
        <w:t>Which one would have the smaller atomic radius?</w:t>
      </w:r>
    </w:p>
    <w:p w:rsidR="001D2A5C" w:rsidRPr="001D2A5C" w:rsidRDefault="001D2A5C" w:rsidP="001D2A5C">
      <w:pPr>
        <w:autoSpaceDE w:val="0"/>
        <w:autoSpaceDN w:val="0"/>
        <w:adjustRightInd w:val="0"/>
        <w:spacing w:after="0" w:line="240" w:lineRule="auto"/>
        <w:ind w:left="1134"/>
        <w:jc w:val="both"/>
        <w:rPr>
          <w:rFonts w:ascii="Comic Sans MS" w:hAnsi="Comic Sans MS" w:cs="Arial"/>
        </w:rPr>
      </w:pPr>
    </w:p>
    <w:p w:rsidR="00901603" w:rsidRPr="001D2A5C" w:rsidRDefault="00093A83" w:rsidP="00FE60EE">
      <w:pPr>
        <w:numPr>
          <w:ilvl w:val="0"/>
          <w:numId w:val="1"/>
        </w:numPr>
        <w:autoSpaceDE w:val="0"/>
        <w:autoSpaceDN w:val="0"/>
        <w:adjustRightInd w:val="0"/>
        <w:spacing w:after="0" w:line="240" w:lineRule="auto"/>
        <w:ind w:hanging="436"/>
        <w:jc w:val="both"/>
        <w:rPr>
          <w:rFonts w:ascii="Comic Sans MS" w:hAnsi="Comic Sans MS" w:cs="Arial"/>
        </w:rPr>
      </w:pPr>
      <w:r w:rsidRPr="001D2A5C">
        <w:rPr>
          <w:rFonts w:ascii="Comic Sans MS" w:hAnsi="Comic Sans MS" w:cs="Arial"/>
        </w:rPr>
        <w:t>Which Family of the Periodic Table would an element that has the following properties be located:</w:t>
      </w:r>
    </w:p>
    <w:p w:rsidR="001D2A5C" w:rsidRDefault="00093A83" w:rsidP="00093A83">
      <w:pPr>
        <w:autoSpaceDE w:val="0"/>
        <w:autoSpaceDN w:val="0"/>
        <w:adjustRightInd w:val="0"/>
        <w:spacing w:after="0" w:line="240" w:lineRule="auto"/>
        <w:ind w:left="720"/>
        <w:jc w:val="both"/>
        <w:rPr>
          <w:rFonts w:ascii="Comic Sans MS" w:hAnsi="Comic Sans MS" w:cs="Arial"/>
        </w:rPr>
      </w:pPr>
      <w:r w:rsidRPr="001D2A5C">
        <w:rPr>
          <w:rFonts w:ascii="Comic Sans MS" w:hAnsi="Comic Sans MS" w:cs="Arial"/>
        </w:rPr>
        <w:t>-</w:t>
      </w:r>
      <w:proofErr w:type="gramStart"/>
      <w:r w:rsidRPr="001D2A5C">
        <w:rPr>
          <w:rFonts w:ascii="Comic Sans MS" w:hAnsi="Comic Sans MS" w:cs="Arial"/>
        </w:rPr>
        <w:t>low</w:t>
      </w:r>
      <w:proofErr w:type="gramEnd"/>
      <w:r w:rsidRPr="001D2A5C">
        <w:rPr>
          <w:rFonts w:ascii="Comic Sans MS" w:hAnsi="Comic Sans MS" w:cs="Arial"/>
        </w:rPr>
        <w:t xml:space="preserve"> first IE</w:t>
      </w:r>
      <w:r w:rsidRPr="001D2A5C">
        <w:rPr>
          <w:rFonts w:ascii="Comic Sans MS" w:hAnsi="Comic Sans MS" w:cs="Arial"/>
        </w:rPr>
        <w:tab/>
      </w:r>
      <w:r w:rsidRPr="001D2A5C">
        <w:rPr>
          <w:rFonts w:ascii="Comic Sans MS" w:hAnsi="Comic Sans MS" w:cs="Arial"/>
        </w:rPr>
        <w:tab/>
      </w:r>
      <w:r w:rsidR="001D2A5C">
        <w:rPr>
          <w:rFonts w:ascii="Comic Sans MS" w:hAnsi="Comic Sans MS" w:cs="Arial"/>
        </w:rPr>
        <w:tab/>
      </w:r>
      <w:r w:rsidR="001D2A5C">
        <w:rPr>
          <w:rFonts w:ascii="Comic Sans MS" w:hAnsi="Comic Sans MS" w:cs="Arial"/>
        </w:rPr>
        <w:tab/>
      </w:r>
      <w:r w:rsidRPr="001D2A5C">
        <w:rPr>
          <w:rFonts w:ascii="Comic Sans MS" w:hAnsi="Comic Sans MS" w:cs="Arial"/>
        </w:rPr>
        <w:t>-low second IE</w:t>
      </w:r>
      <w:r w:rsidRPr="001D2A5C">
        <w:rPr>
          <w:rFonts w:ascii="Comic Sans MS" w:hAnsi="Comic Sans MS" w:cs="Arial"/>
        </w:rPr>
        <w:tab/>
      </w:r>
      <w:r w:rsidR="001D2A5C">
        <w:rPr>
          <w:rFonts w:ascii="Comic Sans MS" w:hAnsi="Comic Sans MS" w:cs="Arial"/>
        </w:rPr>
        <w:tab/>
      </w:r>
      <w:r w:rsidR="001D2A5C">
        <w:rPr>
          <w:rFonts w:ascii="Comic Sans MS" w:hAnsi="Comic Sans MS" w:cs="Arial"/>
        </w:rPr>
        <w:tab/>
      </w:r>
      <w:r w:rsidRPr="001D2A5C">
        <w:rPr>
          <w:rFonts w:ascii="Comic Sans MS" w:hAnsi="Comic Sans MS" w:cs="Arial"/>
        </w:rPr>
        <w:t>-large third IE</w:t>
      </w:r>
      <w:r w:rsidRPr="001D2A5C">
        <w:rPr>
          <w:rFonts w:ascii="Comic Sans MS" w:hAnsi="Comic Sans MS" w:cs="Arial"/>
        </w:rPr>
        <w:tab/>
      </w:r>
    </w:p>
    <w:p w:rsidR="00093A83" w:rsidRDefault="00093A83" w:rsidP="00093A83">
      <w:pPr>
        <w:autoSpaceDE w:val="0"/>
        <w:autoSpaceDN w:val="0"/>
        <w:adjustRightInd w:val="0"/>
        <w:spacing w:after="0" w:line="240" w:lineRule="auto"/>
        <w:ind w:left="720"/>
        <w:jc w:val="both"/>
        <w:rPr>
          <w:rFonts w:ascii="Comic Sans MS" w:hAnsi="Comic Sans MS" w:cs="Arial"/>
        </w:rPr>
      </w:pPr>
      <w:r w:rsidRPr="001D2A5C">
        <w:rPr>
          <w:rFonts w:ascii="Comic Sans MS" w:hAnsi="Comic Sans MS" w:cs="Arial"/>
        </w:rPr>
        <w:t>-</w:t>
      </w:r>
      <w:proofErr w:type="gramStart"/>
      <w:r w:rsidRPr="001D2A5C">
        <w:rPr>
          <w:rFonts w:ascii="Comic Sans MS" w:hAnsi="Comic Sans MS" w:cs="Arial"/>
        </w:rPr>
        <w:t>conducts</w:t>
      </w:r>
      <w:proofErr w:type="gramEnd"/>
      <w:r w:rsidRPr="001D2A5C">
        <w:rPr>
          <w:rFonts w:ascii="Comic Sans MS" w:hAnsi="Comic Sans MS" w:cs="Arial"/>
        </w:rPr>
        <w:t xml:space="preserve"> electricity</w:t>
      </w:r>
      <w:r w:rsidR="001D2A5C">
        <w:rPr>
          <w:rFonts w:ascii="Comic Sans MS" w:hAnsi="Comic Sans MS" w:cs="Arial"/>
        </w:rPr>
        <w:tab/>
      </w:r>
      <w:r w:rsidR="001D2A5C">
        <w:rPr>
          <w:rFonts w:ascii="Comic Sans MS" w:hAnsi="Comic Sans MS" w:cs="Arial"/>
        </w:rPr>
        <w:tab/>
      </w:r>
      <w:r w:rsidR="001D2A5C">
        <w:rPr>
          <w:rFonts w:ascii="Comic Sans MS" w:hAnsi="Comic Sans MS" w:cs="Arial"/>
        </w:rPr>
        <w:tab/>
      </w:r>
      <w:r w:rsidRPr="001D2A5C">
        <w:rPr>
          <w:rFonts w:ascii="Comic Sans MS" w:hAnsi="Comic Sans MS" w:cs="Arial"/>
        </w:rPr>
        <w:t>-reacts rapidly with sulfur</w:t>
      </w:r>
    </w:p>
    <w:p w:rsidR="001D2A5C" w:rsidRPr="001D2A5C" w:rsidRDefault="001D2A5C" w:rsidP="00093A83">
      <w:pPr>
        <w:autoSpaceDE w:val="0"/>
        <w:autoSpaceDN w:val="0"/>
        <w:adjustRightInd w:val="0"/>
        <w:spacing w:after="0" w:line="240" w:lineRule="auto"/>
        <w:ind w:left="720"/>
        <w:jc w:val="both"/>
        <w:rPr>
          <w:rFonts w:ascii="Comic Sans MS" w:hAnsi="Comic Sans MS" w:cs="Arial"/>
        </w:rPr>
      </w:pPr>
    </w:p>
    <w:p w:rsidR="007178C8" w:rsidRDefault="007178C8" w:rsidP="00405CE4">
      <w:pPr>
        <w:pStyle w:val="ListParagraph"/>
        <w:numPr>
          <w:ilvl w:val="0"/>
          <w:numId w:val="1"/>
        </w:numPr>
        <w:autoSpaceDE w:val="0"/>
        <w:autoSpaceDN w:val="0"/>
        <w:adjustRightInd w:val="0"/>
        <w:spacing w:after="0" w:line="240" w:lineRule="auto"/>
        <w:ind w:hanging="436"/>
        <w:jc w:val="both"/>
        <w:rPr>
          <w:rFonts w:ascii="Comic Sans MS" w:hAnsi="Comic Sans MS" w:cs="Arial"/>
        </w:rPr>
      </w:pPr>
      <w:r w:rsidRPr="001D2A5C">
        <w:rPr>
          <w:rFonts w:ascii="Comic Sans MS" w:hAnsi="Comic Sans MS" w:cs="Arial"/>
        </w:rPr>
        <w:t>Explain why the first IE of an atom generally increases as atomic radius decreases.</w:t>
      </w:r>
    </w:p>
    <w:p w:rsidR="00405CE4" w:rsidRPr="001D2A5C" w:rsidRDefault="00405CE4" w:rsidP="00405CE4">
      <w:pPr>
        <w:pStyle w:val="ListParagraph"/>
        <w:autoSpaceDE w:val="0"/>
        <w:autoSpaceDN w:val="0"/>
        <w:adjustRightInd w:val="0"/>
        <w:spacing w:after="0" w:line="240" w:lineRule="auto"/>
        <w:jc w:val="both"/>
        <w:rPr>
          <w:rFonts w:ascii="Comic Sans MS" w:hAnsi="Comic Sans MS" w:cs="Arial"/>
        </w:rPr>
      </w:pPr>
    </w:p>
    <w:p w:rsidR="007178C8" w:rsidRDefault="007178C8" w:rsidP="00405CE4">
      <w:pPr>
        <w:pStyle w:val="ListParagraph"/>
        <w:numPr>
          <w:ilvl w:val="0"/>
          <w:numId w:val="1"/>
        </w:numPr>
        <w:autoSpaceDE w:val="0"/>
        <w:autoSpaceDN w:val="0"/>
        <w:adjustRightInd w:val="0"/>
        <w:spacing w:after="0" w:line="240" w:lineRule="auto"/>
        <w:ind w:hanging="436"/>
        <w:jc w:val="both"/>
        <w:rPr>
          <w:rFonts w:ascii="Comic Sans MS" w:hAnsi="Comic Sans MS" w:cs="Arial"/>
        </w:rPr>
      </w:pPr>
      <w:r w:rsidRPr="001D2A5C">
        <w:rPr>
          <w:rFonts w:ascii="Comic Sans MS" w:hAnsi="Comic Sans MS" w:cs="Arial"/>
        </w:rPr>
        <w:t>Why is potassium a more reactive metal than lithium?</w:t>
      </w:r>
    </w:p>
    <w:p w:rsidR="001D2A5C" w:rsidRPr="001D2A5C" w:rsidRDefault="001D2A5C" w:rsidP="001D2A5C">
      <w:pPr>
        <w:pStyle w:val="ListParagraph"/>
        <w:autoSpaceDE w:val="0"/>
        <w:autoSpaceDN w:val="0"/>
        <w:adjustRightInd w:val="0"/>
        <w:spacing w:after="0" w:line="240" w:lineRule="auto"/>
        <w:jc w:val="both"/>
        <w:rPr>
          <w:rFonts w:ascii="Comic Sans MS" w:hAnsi="Comic Sans MS" w:cs="Arial"/>
        </w:rPr>
      </w:pPr>
    </w:p>
    <w:p w:rsidR="007178C8" w:rsidRDefault="007178C8" w:rsidP="00AB5131">
      <w:pPr>
        <w:pStyle w:val="ListParagraph"/>
        <w:numPr>
          <w:ilvl w:val="0"/>
          <w:numId w:val="1"/>
        </w:numPr>
        <w:autoSpaceDE w:val="0"/>
        <w:autoSpaceDN w:val="0"/>
        <w:adjustRightInd w:val="0"/>
        <w:spacing w:after="0" w:line="240" w:lineRule="auto"/>
        <w:ind w:hanging="436"/>
        <w:jc w:val="both"/>
        <w:rPr>
          <w:rFonts w:ascii="Comic Sans MS" w:hAnsi="Comic Sans MS" w:cs="Arial"/>
        </w:rPr>
      </w:pPr>
      <w:r w:rsidRPr="001D2A5C">
        <w:rPr>
          <w:rFonts w:ascii="Comic Sans MS" w:hAnsi="Comic Sans MS" w:cs="Arial"/>
        </w:rPr>
        <w:t>Which element is more reactive, argon or chlorine?</w:t>
      </w:r>
    </w:p>
    <w:p w:rsidR="001D2A5C" w:rsidRPr="001D2A5C" w:rsidRDefault="001D2A5C" w:rsidP="001D2A5C">
      <w:pPr>
        <w:autoSpaceDE w:val="0"/>
        <w:autoSpaceDN w:val="0"/>
        <w:adjustRightInd w:val="0"/>
        <w:spacing w:after="0" w:line="240" w:lineRule="auto"/>
        <w:jc w:val="both"/>
        <w:rPr>
          <w:rFonts w:ascii="Comic Sans MS" w:hAnsi="Comic Sans MS" w:cs="Arial"/>
        </w:rPr>
      </w:pPr>
    </w:p>
    <w:p w:rsidR="00830F5A" w:rsidRDefault="00830F5A" w:rsidP="00AB5131">
      <w:pPr>
        <w:pStyle w:val="ListParagraph"/>
        <w:numPr>
          <w:ilvl w:val="0"/>
          <w:numId w:val="1"/>
        </w:numPr>
        <w:autoSpaceDE w:val="0"/>
        <w:autoSpaceDN w:val="0"/>
        <w:adjustRightInd w:val="0"/>
        <w:spacing w:after="0" w:line="240" w:lineRule="auto"/>
        <w:ind w:hanging="436"/>
        <w:jc w:val="both"/>
        <w:rPr>
          <w:rFonts w:ascii="Comic Sans MS" w:hAnsi="Comic Sans MS" w:cs="Arial"/>
        </w:rPr>
      </w:pPr>
      <w:bookmarkStart w:id="0" w:name="_GoBack"/>
      <w:bookmarkEnd w:id="0"/>
      <w:r>
        <w:rPr>
          <w:rFonts w:ascii="Comic Sans MS" w:hAnsi="Comic Sans MS" w:cs="Arial"/>
        </w:rPr>
        <w:t>Chlorine is typically used to disinfect water in swimming pools.  Bromine is often used to disinfect water in hot tubs.  Explain the difference in halogen use.</w:t>
      </w:r>
    </w:p>
    <w:p w:rsidR="001D2A5C" w:rsidRPr="001D2A5C" w:rsidRDefault="001D2A5C" w:rsidP="001D2A5C">
      <w:pPr>
        <w:autoSpaceDE w:val="0"/>
        <w:autoSpaceDN w:val="0"/>
        <w:adjustRightInd w:val="0"/>
        <w:spacing w:after="0" w:line="240" w:lineRule="auto"/>
        <w:jc w:val="both"/>
        <w:rPr>
          <w:rFonts w:ascii="Comic Sans MS" w:hAnsi="Comic Sans MS" w:cs="Arial"/>
        </w:rPr>
      </w:pPr>
    </w:p>
    <w:p w:rsidR="007178C8" w:rsidRPr="001D2A5C" w:rsidRDefault="007178C8" w:rsidP="00AB5131">
      <w:pPr>
        <w:pStyle w:val="ListParagraph"/>
        <w:numPr>
          <w:ilvl w:val="0"/>
          <w:numId w:val="1"/>
        </w:numPr>
        <w:autoSpaceDE w:val="0"/>
        <w:autoSpaceDN w:val="0"/>
        <w:adjustRightInd w:val="0"/>
        <w:spacing w:after="0" w:line="240" w:lineRule="auto"/>
        <w:ind w:hanging="436"/>
        <w:jc w:val="both"/>
        <w:rPr>
          <w:rFonts w:ascii="Comic Sans MS" w:hAnsi="Comic Sans MS" w:cs="Arial"/>
        </w:rPr>
      </w:pPr>
      <w:r w:rsidRPr="001D2A5C">
        <w:rPr>
          <w:rFonts w:ascii="Comic Sans MS" w:hAnsi="Comic Sans MS" w:cs="Arial"/>
        </w:rPr>
        <w:t>Challenge:  Identify the 8 elements</w:t>
      </w:r>
    </w:p>
    <w:p w:rsidR="007178C8" w:rsidRPr="001D2A5C" w:rsidRDefault="007178C8" w:rsidP="007178C8">
      <w:pPr>
        <w:autoSpaceDE w:val="0"/>
        <w:autoSpaceDN w:val="0"/>
        <w:adjustRightInd w:val="0"/>
        <w:spacing w:after="0" w:line="240" w:lineRule="auto"/>
        <w:ind w:left="720" w:firstLine="720"/>
        <w:jc w:val="both"/>
        <w:rPr>
          <w:rFonts w:ascii="Comic Sans MS" w:hAnsi="Comic Sans MS" w:cs="Arial"/>
        </w:rPr>
      </w:pPr>
      <w:r w:rsidRPr="001D2A5C">
        <w:rPr>
          <w:rFonts w:ascii="Comic Sans MS" w:hAnsi="Comic Sans MS" w:cs="Arial"/>
        </w:rPr>
        <w:t>There are 4 pairs of elements</w:t>
      </w:r>
      <w:r w:rsidR="00AB5131" w:rsidRPr="001D2A5C">
        <w:rPr>
          <w:rFonts w:ascii="Comic Sans MS" w:hAnsi="Comic Sans MS" w:cs="Arial"/>
        </w:rPr>
        <w:t xml:space="preserve">:  </w:t>
      </w:r>
    </w:p>
    <w:p w:rsidR="007178C8" w:rsidRPr="001D2A5C" w:rsidRDefault="007178C8" w:rsidP="007178C8">
      <w:pPr>
        <w:autoSpaceDE w:val="0"/>
        <w:autoSpaceDN w:val="0"/>
        <w:adjustRightInd w:val="0"/>
        <w:spacing w:after="0" w:line="240" w:lineRule="auto"/>
        <w:ind w:left="720" w:firstLine="720"/>
        <w:jc w:val="both"/>
        <w:rPr>
          <w:rFonts w:ascii="Comic Sans MS" w:hAnsi="Comic Sans MS" w:cs="Arial"/>
        </w:rPr>
      </w:pPr>
      <w:r w:rsidRPr="001D2A5C">
        <w:rPr>
          <w:rFonts w:ascii="Comic Sans MS" w:hAnsi="Comic Sans MS" w:cs="Arial"/>
        </w:rPr>
        <w:t>A &amp; B</w:t>
      </w:r>
      <w:r w:rsidRPr="001D2A5C">
        <w:rPr>
          <w:rFonts w:ascii="Comic Sans MS" w:hAnsi="Comic Sans MS" w:cs="Arial"/>
        </w:rPr>
        <w:tab/>
      </w:r>
      <w:r w:rsidRPr="001D2A5C">
        <w:rPr>
          <w:rFonts w:ascii="Comic Sans MS" w:hAnsi="Comic Sans MS" w:cs="Arial"/>
        </w:rPr>
        <w:tab/>
        <w:t>F &amp; G</w:t>
      </w:r>
      <w:r w:rsidRPr="001D2A5C">
        <w:rPr>
          <w:rFonts w:ascii="Comic Sans MS" w:hAnsi="Comic Sans MS" w:cs="Arial"/>
        </w:rPr>
        <w:tab/>
      </w:r>
      <w:r w:rsidRPr="001D2A5C">
        <w:rPr>
          <w:rFonts w:ascii="Comic Sans MS" w:hAnsi="Comic Sans MS" w:cs="Arial"/>
        </w:rPr>
        <w:tab/>
        <w:t>P &amp; Q</w:t>
      </w:r>
      <w:r w:rsidRPr="001D2A5C">
        <w:rPr>
          <w:rFonts w:ascii="Comic Sans MS" w:hAnsi="Comic Sans MS" w:cs="Arial"/>
        </w:rPr>
        <w:tab/>
      </w:r>
      <w:r w:rsidRPr="001D2A5C">
        <w:rPr>
          <w:rFonts w:ascii="Comic Sans MS" w:hAnsi="Comic Sans MS" w:cs="Arial"/>
        </w:rPr>
        <w:tab/>
        <w:t>X &amp; Y</w:t>
      </w:r>
    </w:p>
    <w:p w:rsidR="007178C8" w:rsidRPr="001D2A5C" w:rsidRDefault="007178C8" w:rsidP="007178C8">
      <w:pPr>
        <w:autoSpaceDE w:val="0"/>
        <w:autoSpaceDN w:val="0"/>
        <w:adjustRightInd w:val="0"/>
        <w:spacing w:after="0" w:line="240" w:lineRule="auto"/>
        <w:ind w:left="720" w:firstLine="720"/>
        <w:jc w:val="both"/>
        <w:rPr>
          <w:rFonts w:ascii="Comic Sans MS" w:hAnsi="Comic Sans MS" w:cs="Arial"/>
        </w:rPr>
      </w:pPr>
    </w:p>
    <w:p w:rsidR="007178C8" w:rsidRPr="001D2A5C" w:rsidRDefault="007178C8" w:rsidP="007178C8">
      <w:pPr>
        <w:pStyle w:val="ListParagraph"/>
        <w:numPr>
          <w:ilvl w:val="0"/>
          <w:numId w:val="7"/>
        </w:numPr>
        <w:autoSpaceDE w:val="0"/>
        <w:autoSpaceDN w:val="0"/>
        <w:adjustRightInd w:val="0"/>
        <w:spacing w:after="0" w:line="240" w:lineRule="auto"/>
        <w:jc w:val="both"/>
        <w:rPr>
          <w:rFonts w:ascii="Comic Sans MS" w:hAnsi="Comic Sans MS" w:cs="Arial"/>
        </w:rPr>
      </w:pPr>
      <w:r w:rsidRPr="001D2A5C">
        <w:rPr>
          <w:rFonts w:ascii="Comic Sans MS" w:hAnsi="Comic Sans MS" w:cs="Arial"/>
        </w:rPr>
        <w:t>Each pair belongs to the same family.  So A and B are in the same family on the periodic table</w:t>
      </w:r>
    </w:p>
    <w:p w:rsidR="007178C8" w:rsidRPr="001D2A5C" w:rsidRDefault="007178C8" w:rsidP="007178C8">
      <w:pPr>
        <w:pStyle w:val="ListParagraph"/>
        <w:numPr>
          <w:ilvl w:val="0"/>
          <w:numId w:val="7"/>
        </w:numPr>
        <w:autoSpaceDE w:val="0"/>
        <w:autoSpaceDN w:val="0"/>
        <w:adjustRightInd w:val="0"/>
        <w:spacing w:after="0" w:line="240" w:lineRule="auto"/>
        <w:jc w:val="both"/>
        <w:rPr>
          <w:rFonts w:ascii="Comic Sans MS" w:hAnsi="Comic Sans MS" w:cs="Arial"/>
        </w:rPr>
      </w:pPr>
      <w:r w:rsidRPr="001D2A5C">
        <w:rPr>
          <w:rFonts w:ascii="Comic Sans MS" w:hAnsi="Comic Sans MS" w:cs="Arial"/>
        </w:rPr>
        <w:t>All elements are representative elements (no transition metals)</w:t>
      </w:r>
    </w:p>
    <w:p w:rsidR="007178C8" w:rsidRPr="001D2A5C" w:rsidRDefault="007178C8" w:rsidP="007178C8">
      <w:pPr>
        <w:pStyle w:val="ListParagraph"/>
        <w:numPr>
          <w:ilvl w:val="0"/>
          <w:numId w:val="7"/>
        </w:numPr>
        <w:autoSpaceDE w:val="0"/>
        <w:autoSpaceDN w:val="0"/>
        <w:adjustRightInd w:val="0"/>
        <w:spacing w:after="0" w:line="240" w:lineRule="auto"/>
        <w:jc w:val="both"/>
        <w:rPr>
          <w:rFonts w:ascii="Comic Sans MS" w:hAnsi="Comic Sans MS" w:cs="Arial"/>
        </w:rPr>
      </w:pPr>
      <w:r w:rsidRPr="001D2A5C">
        <w:rPr>
          <w:rFonts w:ascii="Comic Sans MS" w:hAnsi="Comic Sans MS" w:cs="Arial"/>
        </w:rPr>
        <w:t>All elements are either in the 3</w:t>
      </w:r>
      <w:r w:rsidRPr="001D2A5C">
        <w:rPr>
          <w:rFonts w:ascii="Comic Sans MS" w:hAnsi="Comic Sans MS" w:cs="Arial"/>
          <w:vertAlign w:val="superscript"/>
        </w:rPr>
        <w:t>rd</w:t>
      </w:r>
      <w:r w:rsidRPr="001D2A5C">
        <w:rPr>
          <w:rFonts w:ascii="Comic Sans MS" w:hAnsi="Comic Sans MS" w:cs="Arial"/>
        </w:rPr>
        <w:t xml:space="preserve"> or 6</w:t>
      </w:r>
      <w:r w:rsidRPr="001D2A5C">
        <w:rPr>
          <w:rFonts w:ascii="Comic Sans MS" w:hAnsi="Comic Sans MS" w:cs="Arial"/>
          <w:vertAlign w:val="superscript"/>
        </w:rPr>
        <w:t>th</w:t>
      </w:r>
      <w:r w:rsidRPr="001D2A5C">
        <w:rPr>
          <w:rFonts w:ascii="Comic Sans MS" w:hAnsi="Comic Sans MS" w:cs="Arial"/>
        </w:rPr>
        <w:t xml:space="preserve"> period</w:t>
      </w:r>
    </w:p>
    <w:p w:rsidR="007178C8" w:rsidRPr="001D2A5C" w:rsidRDefault="007178C8" w:rsidP="007178C8">
      <w:pPr>
        <w:pStyle w:val="ListParagraph"/>
        <w:numPr>
          <w:ilvl w:val="0"/>
          <w:numId w:val="7"/>
        </w:numPr>
        <w:autoSpaceDE w:val="0"/>
        <w:autoSpaceDN w:val="0"/>
        <w:adjustRightInd w:val="0"/>
        <w:spacing w:after="0" w:line="240" w:lineRule="auto"/>
        <w:jc w:val="both"/>
        <w:rPr>
          <w:rFonts w:ascii="Comic Sans MS" w:hAnsi="Comic Sans MS" w:cs="Arial"/>
        </w:rPr>
      </w:pPr>
      <w:r w:rsidRPr="001D2A5C">
        <w:rPr>
          <w:rFonts w:ascii="Comic Sans MS" w:hAnsi="Comic Sans MS" w:cs="Arial"/>
        </w:rPr>
        <w:t>Element F has a common valence of 2</w:t>
      </w:r>
      <w:r w:rsidRPr="001D2A5C">
        <w:rPr>
          <w:rFonts w:ascii="Comic Sans MS" w:hAnsi="Comic Sans MS" w:cs="Arial"/>
          <w:vertAlign w:val="superscript"/>
        </w:rPr>
        <w:t>-</w:t>
      </w:r>
    </w:p>
    <w:p w:rsidR="007178C8" w:rsidRPr="001D2A5C" w:rsidRDefault="007178C8" w:rsidP="007178C8">
      <w:pPr>
        <w:pStyle w:val="ListParagraph"/>
        <w:numPr>
          <w:ilvl w:val="0"/>
          <w:numId w:val="7"/>
        </w:numPr>
        <w:autoSpaceDE w:val="0"/>
        <w:autoSpaceDN w:val="0"/>
        <w:adjustRightInd w:val="0"/>
        <w:spacing w:after="0" w:line="240" w:lineRule="auto"/>
        <w:jc w:val="both"/>
        <w:rPr>
          <w:rFonts w:ascii="Comic Sans MS" w:hAnsi="Comic Sans MS" w:cs="Arial"/>
        </w:rPr>
      </w:pPr>
      <w:r w:rsidRPr="001D2A5C">
        <w:rPr>
          <w:rFonts w:ascii="Comic Sans MS" w:hAnsi="Comic Sans MS" w:cs="Arial"/>
        </w:rPr>
        <w:t>Element A is less metallic than element B</w:t>
      </w:r>
    </w:p>
    <w:p w:rsidR="007178C8" w:rsidRPr="001D2A5C" w:rsidRDefault="007178C8" w:rsidP="007178C8">
      <w:pPr>
        <w:pStyle w:val="ListParagraph"/>
        <w:numPr>
          <w:ilvl w:val="0"/>
          <w:numId w:val="7"/>
        </w:numPr>
        <w:autoSpaceDE w:val="0"/>
        <w:autoSpaceDN w:val="0"/>
        <w:adjustRightInd w:val="0"/>
        <w:spacing w:after="0" w:line="240" w:lineRule="auto"/>
        <w:jc w:val="both"/>
        <w:rPr>
          <w:rFonts w:ascii="Comic Sans MS" w:hAnsi="Comic Sans MS" w:cs="Arial"/>
        </w:rPr>
      </w:pPr>
      <w:r w:rsidRPr="001D2A5C">
        <w:rPr>
          <w:rFonts w:ascii="Comic Sans MS" w:hAnsi="Comic Sans MS" w:cs="Arial"/>
        </w:rPr>
        <w:t>Element P has a larger atomic radius than element Q</w:t>
      </w:r>
    </w:p>
    <w:p w:rsidR="007178C8" w:rsidRPr="001D2A5C" w:rsidRDefault="007178C8" w:rsidP="007178C8">
      <w:pPr>
        <w:pStyle w:val="ListParagraph"/>
        <w:numPr>
          <w:ilvl w:val="0"/>
          <w:numId w:val="7"/>
        </w:numPr>
        <w:autoSpaceDE w:val="0"/>
        <w:autoSpaceDN w:val="0"/>
        <w:adjustRightInd w:val="0"/>
        <w:spacing w:after="0" w:line="240" w:lineRule="auto"/>
        <w:jc w:val="both"/>
        <w:rPr>
          <w:rFonts w:ascii="Comic Sans MS" w:hAnsi="Comic Sans MS" w:cs="Arial"/>
        </w:rPr>
      </w:pPr>
      <w:r w:rsidRPr="001D2A5C">
        <w:rPr>
          <w:rFonts w:ascii="Comic Sans MS" w:hAnsi="Comic Sans MS" w:cs="Arial"/>
        </w:rPr>
        <w:t>Element G is more electronegative than element F</w:t>
      </w:r>
    </w:p>
    <w:p w:rsidR="007178C8" w:rsidRPr="001D2A5C" w:rsidRDefault="007178C8" w:rsidP="007178C8">
      <w:pPr>
        <w:pStyle w:val="ListParagraph"/>
        <w:numPr>
          <w:ilvl w:val="0"/>
          <w:numId w:val="7"/>
        </w:numPr>
        <w:autoSpaceDE w:val="0"/>
        <w:autoSpaceDN w:val="0"/>
        <w:adjustRightInd w:val="0"/>
        <w:spacing w:after="0" w:line="240" w:lineRule="auto"/>
        <w:jc w:val="both"/>
        <w:rPr>
          <w:rFonts w:ascii="Comic Sans MS" w:hAnsi="Comic Sans MS" w:cs="Arial"/>
        </w:rPr>
      </w:pPr>
      <w:r w:rsidRPr="001D2A5C">
        <w:rPr>
          <w:rFonts w:ascii="Comic Sans MS" w:hAnsi="Comic Sans MS" w:cs="Arial"/>
        </w:rPr>
        <w:t>Element X is more reactive towards water than Y</w:t>
      </w:r>
    </w:p>
    <w:p w:rsidR="007178C8" w:rsidRPr="001D2A5C" w:rsidRDefault="007178C8" w:rsidP="007178C8">
      <w:pPr>
        <w:pStyle w:val="ListParagraph"/>
        <w:numPr>
          <w:ilvl w:val="0"/>
          <w:numId w:val="7"/>
        </w:numPr>
        <w:autoSpaceDE w:val="0"/>
        <w:autoSpaceDN w:val="0"/>
        <w:adjustRightInd w:val="0"/>
        <w:spacing w:after="0" w:line="240" w:lineRule="auto"/>
        <w:jc w:val="both"/>
        <w:rPr>
          <w:rFonts w:ascii="Comic Sans MS" w:hAnsi="Comic Sans MS" w:cs="Arial"/>
        </w:rPr>
      </w:pPr>
      <w:r w:rsidRPr="001D2A5C">
        <w:rPr>
          <w:rFonts w:ascii="Comic Sans MS" w:hAnsi="Comic Sans MS" w:cs="Arial"/>
        </w:rPr>
        <w:t>Element Y has a valence of 2</w:t>
      </w:r>
      <w:r w:rsidRPr="001D2A5C">
        <w:rPr>
          <w:rFonts w:ascii="Comic Sans MS" w:hAnsi="Comic Sans MS" w:cs="Arial"/>
          <w:vertAlign w:val="superscript"/>
        </w:rPr>
        <w:t>+</w:t>
      </w:r>
    </w:p>
    <w:p w:rsidR="007178C8" w:rsidRPr="001D2A5C" w:rsidRDefault="007178C8" w:rsidP="007178C8">
      <w:pPr>
        <w:pStyle w:val="ListParagraph"/>
        <w:numPr>
          <w:ilvl w:val="0"/>
          <w:numId w:val="7"/>
        </w:numPr>
        <w:autoSpaceDE w:val="0"/>
        <w:autoSpaceDN w:val="0"/>
        <w:adjustRightInd w:val="0"/>
        <w:spacing w:after="0" w:line="240" w:lineRule="auto"/>
        <w:jc w:val="both"/>
        <w:rPr>
          <w:rFonts w:ascii="Comic Sans MS" w:hAnsi="Comic Sans MS" w:cs="Arial"/>
        </w:rPr>
      </w:pPr>
      <w:r w:rsidRPr="001D2A5C">
        <w:rPr>
          <w:rFonts w:ascii="Comic Sans MS" w:hAnsi="Comic Sans MS" w:cs="Arial"/>
        </w:rPr>
        <w:t>Element A has 5 valence electrons</w:t>
      </w:r>
    </w:p>
    <w:p w:rsidR="007178C8" w:rsidRPr="001D2A5C" w:rsidRDefault="007178C8" w:rsidP="007178C8">
      <w:pPr>
        <w:pStyle w:val="ListParagraph"/>
        <w:numPr>
          <w:ilvl w:val="0"/>
          <w:numId w:val="7"/>
        </w:numPr>
        <w:autoSpaceDE w:val="0"/>
        <w:autoSpaceDN w:val="0"/>
        <w:adjustRightInd w:val="0"/>
        <w:spacing w:after="0" w:line="240" w:lineRule="auto"/>
        <w:jc w:val="both"/>
        <w:rPr>
          <w:rFonts w:ascii="Comic Sans MS" w:hAnsi="Comic Sans MS" w:cs="Arial"/>
        </w:rPr>
      </w:pPr>
      <w:r w:rsidRPr="001D2A5C">
        <w:rPr>
          <w:rFonts w:ascii="Comic Sans MS" w:hAnsi="Comic Sans MS" w:cs="Arial"/>
        </w:rPr>
        <w:t>Element Q is an alkali metal</w:t>
      </w:r>
    </w:p>
    <w:p w:rsidR="007178C8" w:rsidRPr="001D2A5C" w:rsidRDefault="007178C8" w:rsidP="007178C8">
      <w:pPr>
        <w:autoSpaceDE w:val="0"/>
        <w:autoSpaceDN w:val="0"/>
        <w:adjustRightInd w:val="0"/>
        <w:spacing w:after="0" w:line="240" w:lineRule="auto"/>
        <w:ind w:left="993"/>
        <w:jc w:val="both"/>
        <w:rPr>
          <w:rFonts w:ascii="Comic Sans MS" w:hAnsi="Comic Sans MS" w:cs="Arial"/>
        </w:rPr>
      </w:pPr>
    </w:p>
    <w:p w:rsidR="007178C8" w:rsidRPr="001D2A5C" w:rsidRDefault="007178C8" w:rsidP="007178C8">
      <w:pPr>
        <w:autoSpaceDE w:val="0"/>
        <w:autoSpaceDN w:val="0"/>
        <w:adjustRightInd w:val="0"/>
        <w:spacing w:after="0" w:line="240" w:lineRule="auto"/>
        <w:ind w:left="993"/>
        <w:jc w:val="both"/>
        <w:rPr>
          <w:rFonts w:ascii="Comic Sans MS" w:hAnsi="Comic Sans MS" w:cs="Arial"/>
        </w:rPr>
      </w:pPr>
      <w:r w:rsidRPr="001D2A5C">
        <w:rPr>
          <w:rFonts w:ascii="Comic Sans MS" w:hAnsi="Comic Sans MS" w:cs="Arial"/>
        </w:rPr>
        <w:t>Identify likely elements that correspond to the letters A, B, F, G, P, Q, X, and Y.</w:t>
      </w:r>
    </w:p>
    <w:sectPr w:rsidR="007178C8" w:rsidRPr="001D2A5C" w:rsidSect="001D2A5C">
      <w:pgSz w:w="12240" w:h="15840"/>
      <w:pgMar w:top="-568" w:right="616" w:bottom="284" w:left="426" w:header="17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603" w:rsidRDefault="00901603">
      <w:r>
        <w:separator/>
      </w:r>
    </w:p>
  </w:endnote>
  <w:endnote w:type="continuationSeparator" w:id="0">
    <w:p w:rsidR="00901603" w:rsidRDefault="0090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603" w:rsidRDefault="00901603">
      <w:r>
        <w:separator/>
      </w:r>
    </w:p>
  </w:footnote>
  <w:footnote w:type="continuationSeparator" w:id="0">
    <w:p w:rsidR="00901603" w:rsidRDefault="009016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060CE"/>
    <w:multiLevelType w:val="hybridMultilevel"/>
    <w:tmpl w:val="545841EC"/>
    <w:lvl w:ilvl="0" w:tplc="1368C014">
      <w:start w:val="8"/>
      <w:numFmt w:val="lowerLetter"/>
      <w:lvlText w:val="%1."/>
      <w:lvlJc w:val="left"/>
      <w:pPr>
        <w:tabs>
          <w:tab w:val="num" w:pos="1080"/>
        </w:tabs>
        <w:ind w:left="1080" w:hanging="360"/>
      </w:pPr>
      <w:rPr>
        <w:rFonts w:cs="Times New Roman" w:hint="default"/>
      </w:rPr>
    </w:lvl>
    <w:lvl w:ilvl="1" w:tplc="10090019" w:tentative="1">
      <w:start w:val="1"/>
      <w:numFmt w:val="lowerLetter"/>
      <w:lvlText w:val="%2."/>
      <w:lvlJc w:val="left"/>
      <w:pPr>
        <w:tabs>
          <w:tab w:val="num" w:pos="1800"/>
        </w:tabs>
        <w:ind w:left="1800" w:hanging="360"/>
      </w:pPr>
      <w:rPr>
        <w:rFonts w:cs="Times New Roman"/>
      </w:rPr>
    </w:lvl>
    <w:lvl w:ilvl="2" w:tplc="1009001B" w:tentative="1">
      <w:start w:val="1"/>
      <w:numFmt w:val="lowerRoman"/>
      <w:lvlText w:val="%3."/>
      <w:lvlJc w:val="right"/>
      <w:pPr>
        <w:tabs>
          <w:tab w:val="num" w:pos="2520"/>
        </w:tabs>
        <w:ind w:left="2520" w:hanging="180"/>
      </w:pPr>
      <w:rPr>
        <w:rFonts w:cs="Times New Roman"/>
      </w:rPr>
    </w:lvl>
    <w:lvl w:ilvl="3" w:tplc="1009000F" w:tentative="1">
      <w:start w:val="1"/>
      <w:numFmt w:val="decimal"/>
      <w:lvlText w:val="%4."/>
      <w:lvlJc w:val="left"/>
      <w:pPr>
        <w:tabs>
          <w:tab w:val="num" w:pos="3240"/>
        </w:tabs>
        <w:ind w:left="3240" w:hanging="360"/>
      </w:pPr>
      <w:rPr>
        <w:rFonts w:cs="Times New Roman"/>
      </w:rPr>
    </w:lvl>
    <w:lvl w:ilvl="4" w:tplc="10090019" w:tentative="1">
      <w:start w:val="1"/>
      <w:numFmt w:val="lowerLetter"/>
      <w:lvlText w:val="%5."/>
      <w:lvlJc w:val="left"/>
      <w:pPr>
        <w:tabs>
          <w:tab w:val="num" w:pos="3960"/>
        </w:tabs>
        <w:ind w:left="3960" w:hanging="360"/>
      </w:pPr>
      <w:rPr>
        <w:rFonts w:cs="Times New Roman"/>
      </w:rPr>
    </w:lvl>
    <w:lvl w:ilvl="5" w:tplc="1009001B" w:tentative="1">
      <w:start w:val="1"/>
      <w:numFmt w:val="lowerRoman"/>
      <w:lvlText w:val="%6."/>
      <w:lvlJc w:val="right"/>
      <w:pPr>
        <w:tabs>
          <w:tab w:val="num" w:pos="4680"/>
        </w:tabs>
        <w:ind w:left="4680" w:hanging="180"/>
      </w:pPr>
      <w:rPr>
        <w:rFonts w:cs="Times New Roman"/>
      </w:rPr>
    </w:lvl>
    <w:lvl w:ilvl="6" w:tplc="1009000F" w:tentative="1">
      <w:start w:val="1"/>
      <w:numFmt w:val="decimal"/>
      <w:lvlText w:val="%7."/>
      <w:lvlJc w:val="left"/>
      <w:pPr>
        <w:tabs>
          <w:tab w:val="num" w:pos="5400"/>
        </w:tabs>
        <w:ind w:left="5400" w:hanging="360"/>
      </w:pPr>
      <w:rPr>
        <w:rFonts w:cs="Times New Roman"/>
      </w:rPr>
    </w:lvl>
    <w:lvl w:ilvl="7" w:tplc="10090019" w:tentative="1">
      <w:start w:val="1"/>
      <w:numFmt w:val="lowerLetter"/>
      <w:lvlText w:val="%8."/>
      <w:lvlJc w:val="left"/>
      <w:pPr>
        <w:tabs>
          <w:tab w:val="num" w:pos="6120"/>
        </w:tabs>
        <w:ind w:left="6120" w:hanging="360"/>
      </w:pPr>
      <w:rPr>
        <w:rFonts w:cs="Times New Roman"/>
      </w:rPr>
    </w:lvl>
    <w:lvl w:ilvl="8" w:tplc="1009001B" w:tentative="1">
      <w:start w:val="1"/>
      <w:numFmt w:val="lowerRoman"/>
      <w:lvlText w:val="%9."/>
      <w:lvlJc w:val="right"/>
      <w:pPr>
        <w:tabs>
          <w:tab w:val="num" w:pos="6840"/>
        </w:tabs>
        <w:ind w:left="6840" w:hanging="180"/>
      </w:pPr>
      <w:rPr>
        <w:rFonts w:cs="Times New Roman"/>
      </w:rPr>
    </w:lvl>
  </w:abstractNum>
  <w:abstractNum w:abstractNumId="1">
    <w:nsid w:val="1CD54612"/>
    <w:multiLevelType w:val="hybridMultilevel"/>
    <w:tmpl w:val="8FF635BA"/>
    <w:lvl w:ilvl="0" w:tplc="1009000F">
      <w:start w:val="1"/>
      <w:numFmt w:val="decimal"/>
      <w:lvlText w:val="%1."/>
      <w:lvlJc w:val="left"/>
      <w:pPr>
        <w:tabs>
          <w:tab w:val="num" w:pos="720"/>
        </w:tabs>
        <w:ind w:left="720" w:hanging="360"/>
      </w:pPr>
      <w:rPr>
        <w:rFonts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
    <w:nsid w:val="2EDD2377"/>
    <w:multiLevelType w:val="hybridMultilevel"/>
    <w:tmpl w:val="6CA697B8"/>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
    <w:nsid w:val="33B56F8D"/>
    <w:multiLevelType w:val="hybridMultilevel"/>
    <w:tmpl w:val="40BA6938"/>
    <w:lvl w:ilvl="0" w:tplc="81A2A3E0">
      <w:start w:val="11"/>
      <w:numFmt w:val="lowerLetter"/>
      <w:lvlText w:val="%1."/>
      <w:lvlJc w:val="left"/>
      <w:pPr>
        <w:tabs>
          <w:tab w:val="num" w:pos="1080"/>
        </w:tabs>
        <w:ind w:left="1080" w:hanging="360"/>
      </w:pPr>
      <w:rPr>
        <w:rFonts w:cs="Times New Roman" w:hint="default"/>
      </w:rPr>
    </w:lvl>
    <w:lvl w:ilvl="1" w:tplc="10090019" w:tentative="1">
      <w:start w:val="1"/>
      <w:numFmt w:val="lowerLetter"/>
      <w:lvlText w:val="%2."/>
      <w:lvlJc w:val="left"/>
      <w:pPr>
        <w:tabs>
          <w:tab w:val="num" w:pos="1800"/>
        </w:tabs>
        <w:ind w:left="1800" w:hanging="360"/>
      </w:pPr>
      <w:rPr>
        <w:rFonts w:cs="Times New Roman"/>
      </w:rPr>
    </w:lvl>
    <w:lvl w:ilvl="2" w:tplc="1009001B" w:tentative="1">
      <w:start w:val="1"/>
      <w:numFmt w:val="lowerRoman"/>
      <w:lvlText w:val="%3."/>
      <w:lvlJc w:val="right"/>
      <w:pPr>
        <w:tabs>
          <w:tab w:val="num" w:pos="2520"/>
        </w:tabs>
        <w:ind w:left="2520" w:hanging="180"/>
      </w:pPr>
      <w:rPr>
        <w:rFonts w:cs="Times New Roman"/>
      </w:rPr>
    </w:lvl>
    <w:lvl w:ilvl="3" w:tplc="1009000F" w:tentative="1">
      <w:start w:val="1"/>
      <w:numFmt w:val="decimal"/>
      <w:lvlText w:val="%4."/>
      <w:lvlJc w:val="left"/>
      <w:pPr>
        <w:tabs>
          <w:tab w:val="num" w:pos="3240"/>
        </w:tabs>
        <w:ind w:left="3240" w:hanging="360"/>
      </w:pPr>
      <w:rPr>
        <w:rFonts w:cs="Times New Roman"/>
      </w:rPr>
    </w:lvl>
    <w:lvl w:ilvl="4" w:tplc="10090019" w:tentative="1">
      <w:start w:val="1"/>
      <w:numFmt w:val="lowerLetter"/>
      <w:lvlText w:val="%5."/>
      <w:lvlJc w:val="left"/>
      <w:pPr>
        <w:tabs>
          <w:tab w:val="num" w:pos="3960"/>
        </w:tabs>
        <w:ind w:left="3960" w:hanging="360"/>
      </w:pPr>
      <w:rPr>
        <w:rFonts w:cs="Times New Roman"/>
      </w:rPr>
    </w:lvl>
    <w:lvl w:ilvl="5" w:tplc="1009001B" w:tentative="1">
      <w:start w:val="1"/>
      <w:numFmt w:val="lowerRoman"/>
      <w:lvlText w:val="%6."/>
      <w:lvlJc w:val="right"/>
      <w:pPr>
        <w:tabs>
          <w:tab w:val="num" w:pos="4680"/>
        </w:tabs>
        <w:ind w:left="4680" w:hanging="180"/>
      </w:pPr>
      <w:rPr>
        <w:rFonts w:cs="Times New Roman"/>
      </w:rPr>
    </w:lvl>
    <w:lvl w:ilvl="6" w:tplc="1009000F" w:tentative="1">
      <w:start w:val="1"/>
      <w:numFmt w:val="decimal"/>
      <w:lvlText w:val="%7."/>
      <w:lvlJc w:val="left"/>
      <w:pPr>
        <w:tabs>
          <w:tab w:val="num" w:pos="5400"/>
        </w:tabs>
        <w:ind w:left="5400" w:hanging="360"/>
      </w:pPr>
      <w:rPr>
        <w:rFonts w:cs="Times New Roman"/>
      </w:rPr>
    </w:lvl>
    <w:lvl w:ilvl="7" w:tplc="10090019" w:tentative="1">
      <w:start w:val="1"/>
      <w:numFmt w:val="lowerLetter"/>
      <w:lvlText w:val="%8."/>
      <w:lvlJc w:val="left"/>
      <w:pPr>
        <w:tabs>
          <w:tab w:val="num" w:pos="6120"/>
        </w:tabs>
        <w:ind w:left="6120" w:hanging="360"/>
      </w:pPr>
      <w:rPr>
        <w:rFonts w:cs="Times New Roman"/>
      </w:rPr>
    </w:lvl>
    <w:lvl w:ilvl="8" w:tplc="1009001B" w:tentative="1">
      <w:start w:val="1"/>
      <w:numFmt w:val="lowerRoman"/>
      <w:lvlText w:val="%9."/>
      <w:lvlJc w:val="right"/>
      <w:pPr>
        <w:tabs>
          <w:tab w:val="num" w:pos="6840"/>
        </w:tabs>
        <w:ind w:left="6840" w:hanging="180"/>
      </w:pPr>
      <w:rPr>
        <w:rFonts w:cs="Times New Roman"/>
      </w:rPr>
    </w:lvl>
  </w:abstractNum>
  <w:abstractNum w:abstractNumId="4">
    <w:nsid w:val="39227FD1"/>
    <w:multiLevelType w:val="hybridMultilevel"/>
    <w:tmpl w:val="AB9047E0"/>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5">
    <w:nsid w:val="5A095331"/>
    <w:multiLevelType w:val="hybridMultilevel"/>
    <w:tmpl w:val="837A406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78AD4C09"/>
    <w:multiLevelType w:val="hybridMultilevel"/>
    <w:tmpl w:val="5CE42BCC"/>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num w:numId="1">
    <w:abstractNumId w:val="1"/>
  </w:num>
  <w:num w:numId="2">
    <w:abstractNumId w:val="0"/>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9611C"/>
    <w:rsid w:val="00051CB7"/>
    <w:rsid w:val="00057134"/>
    <w:rsid w:val="00093A83"/>
    <w:rsid w:val="000B7213"/>
    <w:rsid w:val="001601DD"/>
    <w:rsid w:val="001B6E43"/>
    <w:rsid w:val="001D2A5C"/>
    <w:rsid w:val="001E7DA9"/>
    <w:rsid w:val="0029233B"/>
    <w:rsid w:val="002C6005"/>
    <w:rsid w:val="003211B4"/>
    <w:rsid w:val="003248C9"/>
    <w:rsid w:val="0033067A"/>
    <w:rsid w:val="00405CE4"/>
    <w:rsid w:val="00453621"/>
    <w:rsid w:val="005215A1"/>
    <w:rsid w:val="00542B0D"/>
    <w:rsid w:val="00592056"/>
    <w:rsid w:val="005B22EC"/>
    <w:rsid w:val="005C5571"/>
    <w:rsid w:val="00670DDD"/>
    <w:rsid w:val="0071060C"/>
    <w:rsid w:val="007178C8"/>
    <w:rsid w:val="00787CC3"/>
    <w:rsid w:val="007D6A63"/>
    <w:rsid w:val="007F4D98"/>
    <w:rsid w:val="00830F5A"/>
    <w:rsid w:val="00901603"/>
    <w:rsid w:val="00922D60"/>
    <w:rsid w:val="00931966"/>
    <w:rsid w:val="0099611C"/>
    <w:rsid w:val="009A2C58"/>
    <w:rsid w:val="00A143AA"/>
    <w:rsid w:val="00A46D38"/>
    <w:rsid w:val="00A61AD2"/>
    <w:rsid w:val="00AB5131"/>
    <w:rsid w:val="00AC00C2"/>
    <w:rsid w:val="00AC7623"/>
    <w:rsid w:val="00B346EE"/>
    <w:rsid w:val="00B61A70"/>
    <w:rsid w:val="00C750A0"/>
    <w:rsid w:val="00C93522"/>
    <w:rsid w:val="00CA3C3D"/>
    <w:rsid w:val="00D035DA"/>
    <w:rsid w:val="00D45C79"/>
    <w:rsid w:val="00D8085C"/>
    <w:rsid w:val="00D848E2"/>
    <w:rsid w:val="00E268BB"/>
    <w:rsid w:val="00E45242"/>
    <w:rsid w:val="00E84756"/>
    <w:rsid w:val="00EF14AE"/>
    <w:rsid w:val="00FA1950"/>
    <w:rsid w:val="00FE60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2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7DA9"/>
    <w:pPr>
      <w:ind w:left="720"/>
      <w:contextualSpacing/>
    </w:pPr>
  </w:style>
  <w:style w:type="paragraph" w:styleId="Header">
    <w:name w:val="header"/>
    <w:basedOn w:val="Normal"/>
    <w:link w:val="HeaderChar"/>
    <w:uiPriority w:val="99"/>
    <w:rsid w:val="00EF14AE"/>
    <w:pPr>
      <w:tabs>
        <w:tab w:val="center" w:pos="4320"/>
        <w:tab w:val="right" w:pos="8640"/>
      </w:tabs>
    </w:pPr>
  </w:style>
  <w:style w:type="character" w:customStyle="1" w:styleId="HeaderChar">
    <w:name w:val="Header Char"/>
    <w:basedOn w:val="DefaultParagraphFont"/>
    <w:link w:val="Header"/>
    <w:uiPriority w:val="99"/>
    <w:semiHidden/>
    <w:rsid w:val="00C57F74"/>
    <w:rPr>
      <w:lang w:eastAsia="en-US"/>
    </w:rPr>
  </w:style>
  <w:style w:type="paragraph" w:styleId="Footer">
    <w:name w:val="footer"/>
    <w:basedOn w:val="Normal"/>
    <w:link w:val="FooterChar"/>
    <w:uiPriority w:val="99"/>
    <w:rsid w:val="00EF14AE"/>
    <w:pPr>
      <w:tabs>
        <w:tab w:val="center" w:pos="4320"/>
        <w:tab w:val="right" w:pos="8640"/>
      </w:tabs>
    </w:pPr>
  </w:style>
  <w:style w:type="character" w:customStyle="1" w:styleId="FooterChar">
    <w:name w:val="Footer Char"/>
    <w:basedOn w:val="DefaultParagraphFont"/>
    <w:link w:val="Footer"/>
    <w:uiPriority w:val="99"/>
    <w:semiHidden/>
    <w:rsid w:val="00C57F74"/>
    <w:rPr>
      <w:lang w:eastAsia="en-US"/>
    </w:rPr>
  </w:style>
  <w:style w:type="table" w:styleId="TableGrid">
    <w:name w:val="Table Grid"/>
    <w:basedOn w:val="TableNormal"/>
    <w:uiPriority w:val="99"/>
    <w:locked/>
    <w:rsid w:val="00EF14AE"/>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8E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630</Words>
  <Characters>2946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SCH 4C Unit 2 Problem Set #1</vt:lpstr>
    </vt:vector>
  </TitlesOfParts>
  <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 4C Unit 2 Problem Set #1</dc:title>
  <dc:creator>Angela</dc:creator>
  <cp:lastModifiedBy>WRDSB</cp:lastModifiedBy>
  <cp:revision>9</cp:revision>
  <cp:lastPrinted>2015-11-24T18:53:00Z</cp:lastPrinted>
  <dcterms:created xsi:type="dcterms:W3CDTF">2010-10-01T02:52:00Z</dcterms:created>
  <dcterms:modified xsi:type="dcterms:W3CDTF">2015-11-24T18:53:00Z</dcterms:modified>
</cp:coreProperties>
</file>