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13" w:rsidRPr="00290353" w:rsidRDefault="00F82213" w:rsidP="00F82213">
      <w:pPr>
        <w:rPr>
          <w:rFonts w:ascii="Comic Sans MS" w:hAnsi="Comic Sans MS"/>
          <w:b/>
          <w:sz w:val="20"/>
          <w:szCs w:val="20"/>
        </w:rPr>
      </w:pPr>
      <w:r w:rsidRPr="00290353">
        <w:rPr>
          <w:rFonts w:ascii="Comic Sans MS" w:hAnsi="Comic Sans MS"/>
          <w:b/>
          <w:sz w:val="20"/>
          <w:szCs w:val="20"/>
        </w:rPr>
        <w:t xml:space="preserve">Answers to Chapter </w:t>
      </w:r>
      <w:r w:rsidR="00CB0B96">
        <w:rPr>
          <w:rFonts w:ascii="Comic Sans MS" w:hAnsi="Comic Sans MS"/>
          <w:b/>
          <w:sz w:val="20"/>
          <w:szCs w:val="20"/>
        </w:rPr>
        <w:t xml:space="preserve">6 #1-6 </w:t>
      </w:r>
      <w:proofErr w:type="spellStart"/>
      <w:r w:rsidR="00CB0B96">
        <w:rPr>
          <w:rFonts w:ascii="Comic Sans MS" w:hAnsi="Comic Sans MS"/>
          <w:b/>
          <w:sz w:val="20"/>
          <w:szCs w:val="20"/>
        </w:rPr>
        <w:t>pg</w:t>
      </w:r>
      <w:proofErr w:type="spellEnd"/>
      <w:r w:rsidR="00CB0B96">
        <w:rPr>
          <w:rFonts w:ascii="Comic Sans MS" w:hAnsi="Comic Sans MS"/>
          <w:b/>
          <w:sz w:val="20"/>
          <w:szCs w:val="20"/>
        </w:rPr>
        <w:t xml:space="preserve"> 357, #1-10 </w:t>
      </w:r>
      <w:proofErr w:type="spellStart"/>
      <w:r w:rsidR="00CB0B96">
        <w:rPr>
          <w:rFonts w:ascii="Comic Sans MS" w:hAnsi="Comic Sans MS"/>
          <w:b/>
          <w:sz w:val="20"/>
          <w:szCs w:val="20"/>
        </w:rPr>
        <w:t>pg</w:t>
      </w:r>
      <w:proofErr w:type="spellEnd"/>
      <w:r w:rsidR="00CB0B96">
        <w:rPr>
          <w:rFonts w:ascii="Comic Sans MS" w:hAnsi="Comic Sans MS"/>
          <w:b/>
          <w:sz w:val="20"/>
          <w:szCs w:val="20"/>
        </w:rPr>
        <w:t xml:space="preserve"> 360-361</w:t>
      </w:r>
    </w:p>
    <w:p w:rsidR="00CB0B96" w:rsidRDefault="00CB0B96" w:rsidP="00F82213">
      <w:pPr>
        <w:rPr>
          <w:rFonts w:ascii="Comic Sans MS" w:hAnsi="Comic Sans MS"/>
          <w:b/>
          <w:sz w:val="20"/>
          <w:szCs w:val="20"/>
        </w:rPr>
      </w:pPr>
    </w:p>
    <w:p w:rsidR="00F82213" w:rsidRDefault="00CB0B96" w:rsidP="00F82213">
      <w:pPr>
        <w:rPr>
          <w:rFonts w:ascii="Comic Sans MS" w:hAnsi="Comic Sans MS"/>
          <w:sz w:val="20"/>
          <w:szCs w:val="20"/>
        </w:rPr>
      </w:pPr>
      <w:r>
        <w:rPr>
          <w:rFonts w:ascii="Comic Sans MS" w:hAnsi="Comic Sans MS"/>
          <w:b/>
          <w:sz w:val="20"/>
          <w:szCs w:val="20"/>
        </w:rPr>
        <w:t xml:space="preserve">#1-6 </w:t>
      </w:r>
      <w:proofErr w:type="spellStart"/>
      <w:r>
        <w:rPr>
          <w:rFonts w:ascii="Comic Sans MS" w:hAnsi="Comic Sans MS"/>
          <w:b/>
          <w:sz w:val="20"/>
          <w:szCs w:val="20"/>
        </w:rPr>
        <w:t>pg</w:t>
      </w:r>
      <w:proofErr w:type="spellEnd"/>
      <w:r>
        <w:rPr>
          <w:rFonts w:ascii="Comic Sans MS" w:hAnsi="Comic Sans MS"/>
          <w:b/>
          <w:sz w:val="20"/>
          <w:szCs w:val="20"/>
        </w:rPr>
        <w:t xml:space="preserve"> 357</w:t>
      </w:r>
    </w:p>
    <w:p w:rsidR="00BA4420" w:rsidRDefault="00CB0B96" w:rsidP="00CB0B96">
      <w:pPr>
        <w:pStyle w:val="ListParagraph"/>
        <w:numPr>
          <w:ilvl w:val="0"/>
          <w:numId w:val="2"/>
        </w:numPr>
        <w:rPr>
          <w:rFonts w:ascii="Comic Sans MS" w:hAnsi="Comic Sans MS"/>
          <w:sz w:val="20"/>
          <w:szCs w:val="20"/>
        </w:rPr>
      </w:pPr>
      <w:r w:rsidRPr="00BA4420">
        <w:rPr>
          <w:rFonts w:ascii="Comic Sans MS" w:hAnsi="Comic Sans MS"/>
          <w:sz w:val="20"/>
          <w:szCs w:val="20"/>
        </w:rPr>
        <w:t>1. Measure the change in mass of the reactant, limestone,</w:t>
      </w:r>
      <w:r w:rsidR="00F03ED3" w:rsidRPr="00BA4420">
        <w:rPr>
          <w:rFonts w:ascii="Comic Sans MS" w:hAnsi="Comic Sans MS"/>
          <w:sz w:val="20"/>
          <w:szCs w:val="20"/>
        </w:rPr>
        <w:t xml:space="preserve"> </w:t>
      </w:r>
      <w:r w:rsidRPr="00BA4420">
        <w:rPr>
          <w:rFonts w:ascii="Comic Sans MS" w:hAnsi="Comic Sans MS"/>
          <w:sz w:val="20"/>
          <w:szCs w:val="20"/>
        </w:rPr>
        <w:t>over a period of time or the volume of product,</w:t>
      </w:r>
      <w:r w:rsidR="00F03ED3" w:rsidRPr="00BA4420">
        <w:rPr>
          <w:rFonts w:ascii="Comic Sans MS" w:hAnsi="Comic Sans MS"/>
          <w:sz w:val="20"/>
          <w:szCs w:val="20"/>
        </w:rPr>
        <w:t xml:space="preserve"> </w:t>
      </w:r>
      <w:proofErr w:type="gramStart"/>
      <w:r w:rsidRPr="00BA4420">
        <w:rPr>
          <w:rFonts w:ascii="Comic Sans MS" w:hAnsi="Comic Sans MS"/>
          <w:sz w:val="20"/>
          <w:szCs w:val="20"/>
        </w:rPr>
        <w:t>CO</w:t>
      </w:r>
      <w:r w:rsidRPr="00BA4420">
        <w:rPr>
          <w:rFonts w:ascii="Comic Sans MS" w:hAnsi="Comic Sans MS"/>
          <w:sz w:val="20"/>
          <w:szCs w:val="20"/>
          <w:vertAlign w:val="subscript"/>
        </w:rPr>
        <w:t>2</w:t>
      </w:r>
      <w:r w:rsidRPr="00BA4420">
        <w:rPr>
          <w:rFonts w:ascii="Comic Sans MS" w:hAnsi="Comic Sans MS"/>
          <w:sz w:val="20"/>
          <w:szCs w:val="20"/>
        </w:rPr>
        <w:t>(</w:t>
      </w:r>
      <w:proofErr w:type="gramEnd"/>
      <w:r w:rsidRPr="00BA4420">
        <w:rPr>
          <w:rFonts w:ascii="Comic Sans MS" w:hAnsi="Comic Sans MS"/>
          <w:sz w:val="20"/>
          <w:szCs w:val="20"/>
        </w:rPr>
        <w:t xml:space="preserve">g), generated over a period of time. </w:t>
      </w:r>
    </w:p>
    <w:p w:rsidR="00CB0B96" w:rsidRPr="00BA4420" w:rsidRDefault="00CB0B96" w:rsidP="00CB0B96">
      <w:pPr>
        <w:pStyle w:val="ListParagraph"/>
        <w:numPr>
          <w:ilvl w:val="0"/>
          <w:numId w:val="2"/>
        </w:numPr>
        <w:rPr>
          <w:rFonts w:ascii="Comic Sans MS" w:hAnsi="Comic Sans MS"/>
          <w:sz w:val="20"/>
          <w:szCs w:val="20"/>
        </w:rPr>
      </w:pPr>
      <w:bookmarkStart w:id="0" w:name="_GoBack"/>
      <w:bookmarkEnd w:id="0"/>
      <w:r w:rsidRPr="00BA4420">
        <w:rPr>
          <w:rFonts w:ascii="Comic Sans MS" w:hAnsi="Comic Sans MS"/>
          <w:sz w:val="20"/>
          <w:szCs w:val="20"/>
        </w:rPr>
        <w:t>A balanced chemical equation does not</w:t>
      </w:r>
      <w:r w:rsidR="00F03ED3" w:rsidRPr="00BA4420">
        <w:rPr>
          <w:rFonts w:ascii="Comic Sans MS" w:hAnsi="Comic Sans MS"/>
          <w:sz w:val="20"/>
          <w:szCs w:val="20"/>
        </w:rPr>
        <w:t xml:space="preserve"> g</w:t>
      </w:r>
      <w:r w:rsidRPr="00BA4420">
        <w:rPr>
          <w:rFonts w:ascii="Comic Sans MS" w:hAnsi="Comic Sans MS"/>
          <w:sz w:val="20"/>
          <w:szCs w:val="20"/>
        </w:rPr>
        <w:t>ive information about the rate at which the chemical</w:t>
      </w:r>
      <w:r w:rsidR="00F03ED3" w:rsidRPr="00BA4420">
        <w:rPr>
          <w:rFonts w:ascii="Comic Sans MS" w:hAnsi="Comic Sans MS"/>
          <w:sz w:val="20"/>
          <w:szCs w:val="20"/>
        </w:rPr>
        <w:t xml:space="preserve"> </w:t>
      </w:r>
      <w:r w:rsidRPr="00BA4420">
        <w:rPr>
          <w:rFonts w:ascii="Comic Sans MS" w:hAnsi="Comic Sans MS"/>
          <w:sz w:val="20"/>
          <w:szCs w:val="20"/>
        </w:rPr>
        <w:t>reaction occurs.</w:t>
      </w:r>
    </w:p>
    <w:p w:rsidR="00F03ED3" w:rsidRPr="00F03ED3" w:rsidRDefault="00F03ED3" w:rsidP="00F03ED3">
      <w:pPr>
        <w:pStyle w:val="ListParagraph"/>
        <w:numPr>
          <w:ilvl w:val="0"/>
          <w:numId w:val="2"/>
        </w:numPr>
        <w:rPr>
          <w:rFonts w:ascii="Comic Sans MS" w:hAnsi="Comic Sans MS"/>
          <w:sz w:val="20"/>
          <w:szCs w:val="20"/>
        </w:rPr>
      </w:pPr>
      <w:r w:rsidRPr="00F03ED3">
        <w:rPr>
          <w:rFonts w:ascii="Comic Sans MS" w:hAnsi="Comic Sans MS"/>
          <w:sz w:val="20"/>
          <w:szCs w:val="20"/>
        </w:rPr>
        <w:t xml:space="preserve">Since the concentration increased </w:t>
      </w:r>
      <w:proofErr w:type="gramStart"/>
      <w:r w:rsidRPr="00F03ED3">
        <w:rPr>
          <w:rFonts w:ascii="Comic Sans MS" w:hAnsi="Comic Sans MS"/>
          <w:sz w:val="20"/>
          <w:szCs w:val="20"/>
        </w:rPr>
        <w:t xml:space="preserve">from 0.25 </w:t>
      </w:r>
      <w:proofErr w:type="spellStart"/>
      <w:r w:rsidRPr="00F03ED3">
        <w:rPr>
          <w:rFonts w:ascii="Comic Sans MS" w:hAnsi="Comic Sans MS"/>
          <w:sz w:val="20"/>
          <w:szCs w:val="20"/>
        </w:rPr>
        <w:t>mol</w:t>
      </w:r>
      <w:proofErr w:type="spellEnd"/>
      <w:r w:rsidRPr="00F03ED3">
        <w:rPr>
          <w:rFonts w:ascii="Comic Sans MS" w:hAnsi="Comic Sans MS"/>
          <w:sz w:val="20"/>
          <w:szCs w:val="20"/>
        </w:rPr>
        <w:t>/L</w:t>
      </w:r>
      <w:proofErr w:type="gramEnd"/>
      <w:r w:rsidRPr="00F03ED3">
        <w:rPr>
          <w:rFonts w:ascii="Comic Sans MS" w:hAnsi="Comic Sans MS"/>
          <w:sz w:val="20"/>
          <w:szCs w:val="20"/>
        </w:rPr>
        <w:t xml:space="preserve"> to 0.420 </w:t>
      </w:r>
      <w:proofErr w:type="spellStart"/>
      <w:r w:rsidRPr="00F03ED3">
        <w:rPr>
          <w:rFonts w:ascii="Comic Sans MS" w:hAnsi="Comic Sans MS"/>
          <w:sz w:val="20"/>
          <w:szCs w:val="20"/>
        </w:rPr>
        <w:t>mol</w:t>
      </w:r>
      <w:proofErr w:type="spellEnd"/>
      <w:r w:rsidRPr="00F03ED3">
        <w:rPr>
          <w:rFonts w:ascii="Comic Sans MS" w:hAnsi="Comic Sans MS"/>
          <w:sz w:val="20"/>
          <w:szCs w:val="20"/>
        </w:rPr>
        <w:t>/L over time, a product was measured.</w:t>
      </w:r>
    </w:p>
    <w:p w:rsidR="00F03ED3" w:rsidRPr="00F03ED3" w:rsidRDefault="00F03ED3" w:rsidP="00F03ED3">
      <w:pPr>
        <w:pStyle w:val="ListParagraph"/>
        <w:numPr>
          <w:ilvl w:val="0"/>
          <w:numId w:val="2"/>
        </w:numPr>
        <w:rPr>
          <w:rFonts w:ascii="Comic Sans MS" w:hAnsi="Comic Sans MS"/>
          <w:sz w:val="20"/>
          <w:szCs w:val="20"/>
        </w:rPr>
      </w:pPr>
      <w:r w:rsidRPr="00F03ED3">
        <w:rPr>
          <w:rFonts w:ascii="Comic Sans MS" w:hAnsi="Comic Sans MS"/>
          <w:sz w:val="20"/>
          <w:szCs w:val="20"/>
        </w:rPr>
        <w:t>The graph should show that the tangent is a line drawn so it just touches the curve at one point. The instantaneous rate at the point where the tangent touches the curve is calculated by measuring the slope of the tangent. This is done by determining the rise and the run of the line and dividing the rise by the run. The rise is the change in concentration and the run is the change in time.</w:t>
      </w:r>
    </w:p>
    <w:p w:rsidR="00F03ED3" w:rsidRPr="00F03ED3" w:rsidRDefault="00F03ED3" w:rsidP="00F03ED3">
      <w:pPr>
        <w:pStyle w:val="ListParagraph"/>
        <w:numPr>
          <w:ilvl w:val="0"/>
          <w:numId w:val="2"/>
        </w:numPr>
        <w:rPr>
          <w:rFonts w:ascii="Comic Sans MS" w:hAnsi="Comic Sans MS"/>
          <w:sz w:val="20"/>
          <w:szCs w:val="20"/>
        </w:rPr>
      </w:pPr>
      <w:r w:rsidRPr="00F03ED3">
        <w:rPr>
          <w:rFonts w:ascii="Comic Sans MS" w:hAnsi="Comic Sans MS"/>
          <w:sz w:val="20"/>
          <w:szCs w:val="20"/>
        </w:rPr>
        <w:t>a. Molecules of A that remain = 30; molecules of B that remain = 10</w:t>
      </w:r>
    </w:p>
    <w:p w:rsidR="00F03ED3" w:rsidRPr="00F03ED3" w:rsidRDefault="00F03ED3" w:rsidP="00F03ED3">
      <w:pPr>
        <w:pStyle w:val="ListParagraph"/>
        <w:rPr>
          <w:rFonts w:ascii="Comic Sans MS" w:hAnsi="Comic Sans MS"/>
          <w:sz w:val="20"/>
          <w:szCs w:val="20"/>
        </w:rPr>
      </w:pPr>
      <w:r w:rsidRPr="00F03ED3">
        <w:rPr>
          <w:rFonts w:ascii="Comic Sans MS" w:hAnsi="Comic Sans MS"/>
          <w:sz w:val="20"/>
          <w:szCs w:val="20"/>
        </w:rPr>
        <w:t>b. The average rate of reaction can be determined using</w:t>
      </w:r>
      <w:r>
        <w:rPr>
          <w:rFonts w:ascii="Comic Sans MS" w:hAnsi="Comic Sans MS"/>
          <w:sz w:val="20"/>
          <w:szCs w:val="20"/>
        </w:rPr>
        <w:t xml:space="preserve"> </w:t>
      </w:r>
      <w:r w:rsidRPr="00F03ED3">
        <w:rPr>
          <w:rFonts w:ascii="Comic Sans MS" w:hAnsi="Comic Sans MS"/>
          <w:sz w:val="20"/>
          <w:szCs w:val="20"/>
        </w:rPr>
        <w:t>the number of molecules of A that are consumed or</w:t>
      </w:r>
      <w:r>
        <w:rPr>
          <w:rFonts w:ascii="Comic Sans MS" w:hAnsi="Comic Sans MS"/>
          <w:sz w:val="20"/>
          <w:szCs w:val="20"/>
        </w:rPr>
        <w:t xml:space="preserve"> </w:t>
      </w:r>
      <w:r w:rsidRPr="00F03ED3">
        <w:rPr>
          <w:rFonts w:ascii="Comic Sans MS" w:hAnsi="Comic Sans MS"/>
          <w:sz w:val="20"/>
          <w:szCs w:val="20"/>
        </w:rPr>
        <w:t>the number of molecules of B that are produced over</w:t>
      </w:r>
      <w:r>
        <w:rPr>
          <w:rFonts w:ascii="Comic Sans MS" w:hAnsi="Comic Sans MS"/>
          <w:sz w:val="20"/>
          <w:szCs w:val="20"/>
        </w:rPr>
        <w:t xml:space="preserve"> </w:t>
      </w:r>
      <w:r w:rsidRPr="00F03ED3">
        <w:rPr>
          <w:rFonts w:ascii="Comic Sans MS" w:hAnsi="Comic Sans MS"/>
          <w:sz w:val="20"/>
          <w:szCs w:val="20"/>
        </w:rPr>
        <w:t>a period of time.</w:t>
      </w:r>
      <w:r>
        <w:rPr>
          <w:rFonts w:ascii="Comic Sans MS" w:hAnsi="Comic Sans MS"/>
          <w:sz w:val="20"/>
          <w:szCs w:val="20"/>
        </w:rPr>
        <w:t xml:space="preserve">  </w:t>
      </w:r>
    </w:p>
    <w:p w:rsidR="00F03ED3" w:rsidRDefault="00F03ED3" w:rsidP="00F03ED3">
      <w:pPr>
        <w:pStyle w:val="ListParagraph"/>
        <w:rPr>
          <w:rFonts w:ascii="Comic Sans MS" w:hAnsi="Comic Sans MS"/>
          <w:sz w:val="20"/>
          <w:szCs w:val="20"/>
        </w:rPr>
      </w:pPr>
      <w:r w:rsidRPr="00F03ED3">
        <w:rPr>
          <w:rFonts w:ascii="Comic Sans MS" w:hAnsi="Comic Sans MS"/>
          <w:sz w:val="20"/>
          <w:szCs w:val="20"/>
        </w:rPr>
        <w:t>∆A</w:t>
      </w:r>
      <w:r>
        <w:rPr>
          <w:rFonts w:ascii="Comic Sans MS" w:hAnsi="Comic Sans MS"/>
          <w:sz w:val="20"/>
          <w:szCs w:val="20"/>
        </w:rPr>
        <w:t xml:space="preserve"> / </w:t>
      </w:r>
      <w:r w:rsidRPr="00F03ED3">
        <w:rPr>
          <w:rFonts w:ascii="Comic Sans MS" w:hAnsi="Comic Sans MS"/>
          <w:sz w:val="20"/>
          <w:szCs w:val="20"/>
        </w:rPr>
        <w:t>∆t = 30 molecules − 40 molecules</w:t>
      </w:r>
      <w:r>
        <w:rPr>
          <w:rFonts w:ascii="Comic Sans MS" w:hAnsi="Comic Sans MS"/>
          <w:sz w:val="20"/>
          <w:szCs w:val="20"/>
        </w:rPr>
        <w:t xml:space="preserve"> / </w:t>
      </w:r>
      <w:r w:rsidRPr="00F03ED3">
        <w:rPr>
          <w:rFonts w:ascii="Comic Sans MS" w:hAnsi="Comic Sans MS"/>
          <w:sz w:val="20"/>
          <w:szCs w:val="20"/>
        </w:rPr>
        <w:t>10 s − 0 s</w:t>
      </w:r>
      <w:r>
        <w:rPr>
          <w:rFonts w:ascii="Comic Sans MS" w:hAnsi="Comic Sans MS"/>
          <w:sz w:val="20"/>
          <w:szCs w:val="20"/>
        </w:rPr>
        <w:t xml:space="preserve"> = </w:t>
      </w:r>
      <w:r w:rsidRPr="00F03ED3">
        <w:rPr>
          <w:rFonts w:ascii="Comic Sans MS" w:hAnsi="Comic Sans MS"/>
          <w:sz w:val="20"/>
          <w:szCs w:val="20"/>
        </w:rPr>
        <w:t>= -1 molecule/s</w:t>
      </w:r>
    </w:p>
    <w:p w:rsidR="00F03ED3" w:rsidRPr="00F03ED3" w:rsidRDefault="00F03ED3" w:rsidP="00F03ED3">
      <w:pPr>
        <w:pStyle w:val="ListParagraph"/>
        <w:rPr>
          <w:rFonts w:ascii="Comic Sans MS" w:hAnsi="Comic Sans MS"/>
          <w:sz w:val="20"/>
          <w:szCs w:val="20"/>
        </w:rPr>
      </w:pPr>
      <w:r w:rsidRPr="00F03ED3">
        <w:rPr>
          <w:rFonts w:ascii="Comic Sans MS" w:hAnsi="Comic Sans MS"/>
          <w:sz w:val="20"/>
          <w:szCs w:val="20"/>
        </w:rPr>
        <w:t>∆B</w:t>
      </w:r>
      <w:r>
        <w:rPr>
          <w:rFonts w:ascii="Comic Sans MS" w:hAnsi="Comic Sans MS"/>
          <w:sz w:val="20"/>
          <w:szCs w:val="20"/>
        </w:rPr>
        <w:t xml:space="preserve"> / </w:t>
      </w:r>
      <w:r w:rsidRPr="00F03ED3">
        <w:rPr>
          <w:rFonts w:ascii="Comic Sans MS" w:hAnsi="Comic Sans MS"/>
          <w:sz w:val="20"/>
          <w:szCs w:val="20"/>
        </w:rPr>
        <w:t>∆t</w:t>
      </w:r>
      <w:r>
        <w:rPr>
          <w:rFonts w:ascii="Comic Sans MS" w:hAnsi="Comic Sans MS"/>
          <w:sz w:val="20"/>
          <w:szCs w:val="20"/>
        </w:rPr>
        <w:t xml:space="preserve"> </w:t>
      </w:r>
      <w:r w:rsidRPr="00F03ED3">
        <w:rPr>
          <w:rFonts w:ascii="Comic Sans MS" w:hAnsi="Comic Sans MS"/>
          <w:sz w:val="20"/>
          <w:szCs w:val="20"/>
        </w:rPr>
        <w:t>= 10 molecules − 0 molecules</w:t>
      </w:r>
      <w:r>
        <w:rPr>
          <w:rFonts w:ascii="Comic Sans MS" w:hAnsi="Comic Sans MS"/>
          <w:sz w:val="20"/>
          <w:szCs w:val="20"/>
        </w:rPr>
        <w:t xml:space="preserve"> / </w:t>
      </w:r>
      <w:r w:rsidRPr="00F03ED3">
        <w:rPr>
          <w:rFonts w:ascii="Comic Sans MS" w:hAnsi="Comic Sans MS"/>
          <w:sz w:val="20"/>
          <w:szCs w:val="20"/>
        </w:rPr>
        <w:t>10 s − 0 s</w:t>
      </w:r>
      <w:r>
        <w:rPr>
          <w:rFonts w:ascii="Comic Sans MS" w:hAnsi="Comic Sans MS"/>
          <w:sz w:val="20"/>
          <w:szCs w:val="20"/>
        </w:rPr>
        <w:t xml:space="preserve"> = </w:t>
      </w:r>
      <w:r w:rsidRPr="00F03ED3">
        <w:rPr>
          <w:rFonts w:ascii="Comic Sans MS" w:hAnsi="Comic Sans MS"/>
          <w:sz w:val="20"/>
          <w:szCs w:val="20"/>
        </w:rPr>
        <w:t>= +1 molecule/s</w:t>
      </w:r>
    </w:p>
    <w:p w:rsidR="00F03ED3" w:rsidRPr="00F03ED3" w:rsidRDefault="00F03ED3" w:rsidP="00F03ED3">
      <w:pPr>
        <w:pStyle w:val="ListParagraph"/>
        <w:rPr>
          <w:rFonts w:ascii="Comic Sans MS" w:hAnsi="Comic Sans MS"/>
          <w:sz w:val="20"/>
          <w:szCs w:val="20"/>
        </w:rPr>
      </w:pPr>
      <w:r w:rsidRPr="00F03ED3">
        <w:rPr>
          <w:rFonts w:ascii="Comic Sans MS" w:hAnsi="Comic Sans MS"/>
          <w:sz w:val="20"/>
          <w:szCs w:val="20"/>
        </w:rPr>
        <w:t>c. The average rate of change in the number of</w:t>
      </w:r>
      <w:r>
        <w:rPr>
          <w:rFonts w:ascii="Comic Sans MS" w:hAnsi="Comic Sans MS"/>
          <w:sz w:val="20"/>
          <w:szCs w:val="20"/>
        </w:rPr>
        <w:t xml:space="preserve"> </w:t>
      </w:r>
      <w:r w:rsidRPr="00F03ED3">
        <w:rPr>
          <w:rFonts w:ascii="Comic Sans MS" w:hAnsi="Comic Sans MS"/>
          <w:sz w:val="20"/>
          <w:szCs w:val="20"/>
        </w:rPr>
        <w:t>molecules of A and of B is the equal but opposite.</w:t>
      </w:r>
    </w:p>
    <w:p w:rsidR="00F03ED3" w:rsidRDefault="00F03ED3" w:rsidP="00F03ED3">
      <w:pPr>
        <w:pStyle w:val="ListParagraph"/>
        <w:numPr>
          <w:ilvl w:val="0"/>
          <w:numId w:val="2"/>
        </w:numPr>
        <w:rPr>
          <w:rFonts w:ascii="Comic Sans MS" w:hAnsi="Comic Sans MS"/>
          <w:sz w:val="20"/>
          <w:szCs w:val="20"/>
        </w:rPr>
      </w:pPr>
      <w:r w:rsidRPr="00F03ED3">
        <w:rPr>
          <w:rFonts w:ascii="Comic Sans MS" w:hAnsi="Comic Sans MS"/>
          <w:sz w:val="20"/>
          <w:szCs w:val="20"/>
        </w:rPr>
        <w:t>The manager would be concerned about the average rate of spoilage. It represents how long the fruit could be left on the shelf. The instantaneous rate indicates only how fast the fruit was spoiling at one point in time.</w:t>
      </w:r>
    </w:p>
    <w:p w:rsidR="00F03ED3" w:rsidRDefault="00F03ED3" w:rsidP="00F03ED3">
      <w:pPr>
        <w:rPr>
          <w:rFonts w:ascii="Comic Sans MS" w:hAnsi="Comic Sans MS"/>
          <w:sz w:val="20"/>
          <w:szCs w:val="20"/>
        </w:rPr>
      </w:pPr>
    </w:p>
    <w:p w:rsidR="00F03ED3" w:rsidRPr="00290353" w:rsidRDefault="00F03ED3" w:rsidP="00F03ED3">
      <w:pPr>
        <w:rPr>
          <w:rFonts w:ascii="Comic Sans MS" w:hAnsi="Comic Sans MS"/>
          <w:b/>
          <w:sz w:val="20"/>
          <w:szCs w:val="20"/>
        </w:rPr>
      </w:pPr>
      <w:r>
        <w:rPr>
          <w:rFonts w:ascii="Comic Sans MS" w:hAnsi="Comic Sans MS"/>
          <w:b/>
          <w:sz w:val="20"/>
          <w:szCs w:val="20"/>
        </w:rPr>
        <w:t xml:space="preserve">#1-10 </w:t>
      </w:r>
      <w:proofErr w:type="spellStart"/>
      <w:r>
        <w:rPr>
          <w:rFonts w:ascii="Comic Sans MS" w:hAnsi="Comic Sans MS"/>
          <w:b/>
          <w:sz w:val="20"/>
          <w:szCs w:val="20"/>
        </w:rPr>
        <w:t>pg</w:t>
      </w:r>
      <w:proofErr w:type="spellEnd"/>
      <w:r>
        <w:rPr>
          <w:rFonts w:ascii="Comic Sans MS" w:hAnsi="Comic Sans MS"/>
          <w:b/>
          <w:sz w:val="20"/>
          <w:szCs w:val="20"/>
        </w:rPr>
        <w:t xml:space="preserve"> 360-361</w:t>
      </w:r>
    </w:p>
    <w:p w:rsidR="00F03ED3" w:rsidRPr="00F03ED3" w:rsidRDefault="00F03ED3" w:rsidP="00F03ED3">
      <w:pPr>
        <w:pStyle w:val="ListParagraph"/>
        <w:numPr>
          <w:ilvl w:val="0"/>
          <w:numId w:val="3"/>
        </w:numPr>
        <w:rPr>
          <w:rFonts w:ascii="Comic Sans MS" w:hAnsi="Comic Sans MS"/>
          <w:sz w:val="20"/>
          <w:szCs w:val="20"/>
        </w:rPr>
      </w:pPr>
      <w:r w:rsidRPr="00F03ED3">
        <w:rPr>
          <w:rFonts w:ascii="Comic Sans MS" w:hAnsi="Comic Sans MS"/>
          <w:sz w:val="20"/>
          <w:szCs w:val="20"/>
        </w:rPr>
        <w:t>The average rate of consumption of B is -4.74 × 10</w:t>
      </w:r>
      <w:r w:rsidRPr="00F03ED3">
        <w:rPr>
          <w:rFonts w:ascii="Comic Sans MS" w:hAnsi="Comic Sans MS"/>
          <w:sz w:val="20"/>
          <w:szCs w:val="20"/>
          <w:vertAlign w:val="superscript"/>
        </w:rPr>
        <w:t>-5</w:t>
      </w:r>
      <w:r w:rsidRPr="00F03ED3">
        <w:rPr>
          <w:rFonts w:ascii="Comic Sans MS" w:hAnsi="Comic Sans MS"/>
          <w:sz w:val="20"/>
          <w:szCs w:val="20"/>
        </w:rPr>
        <w:t xml:space="preserve"> </w:t>
      </w:r>
      <w:proofErr w:type="spellStart"/>
      <w:r w:rsidRPr="00F03ED3">
        <w:rPr>
          <w:rFonts w:ascii="Comic Sans MS" w:hAnsi="Comic Sans MS"/>
          <w:sz w:val="20"/>
          <w:szCs w:val="20"/>
        </w:rPr>
        <w:t>mol</w:t>
      </w:r>
      <w:proofErr w:type="spellEnd"/>
      <w:r w:rsidRPr="00F03ED3">
        <w:rPr>
          <w:rFonts w:ascii="Comic Sans MS" w:hAnsi="Comic Sans MS"/>
          <w:sz w:val="20"/>
          <w:szCs w:val="20"/>
        </w:rPr>
        <w:t>/L·s.</w:t>
      </w:r>
    </w:p>
    <w:p w:rsidR="00F03ED3" w:rsidRPr="00F03ED3" w:rsidRDefault="00F03ED3" w:rsidP="00F03ED3">
      <w:pPr>
        <w:pStyle w:val="ListParagraph"/>
        <w:numPr>
          <w:ilvl w:val="0"/>
          <w:numId w:val="3"/>
        </w:numPr>
        <w:rPr>
          <w:rFonts w:ascii="Comic Sans MS" w:hAnsi="Comic Sans MS"/>
          <w:sz w:val="20"/>
          <w:szCs w:val="20"/>
        </w:rPr>
      </w:pPr>
      <w:r w:rsidRPr="00F03ED3">
        <w:rPr>
          <w:rFonts w:ascii="Comic Sans MS" w:hAnsi="Comic Sans MS"/>
          <w:sz w:val="20"/>
          <w:szCs w:val="20"/>
        </w:rPr>
        <w:t>-7.0 × 10</w:t>
      </w:r>
      <w:r w:rsidRPr="00F03ED3">
        <w:rPr>
          <w:rFonts w:ascii="Comic Sans MS" w:hAnsi="Comic Sans MS"/>
          <w:sz w:val="20"/>
          <w:szCs w:val="20"/>
          <w:vertAlign w:val="superscript"/>
        </w:rPr>
        <w:t>-4</w:t>
      </w:r>
      <w:r w:rsidRPr="00F03ED3">
        <w:rPr>
          <w:rFonts w:ascii="Comic Sans MS" w:hAnsi="Comic Sans MS"/>
          <w:sz w:val="20"/>
          <w:szCs w:val="20"/>
        </w:rPr>
        <w:t xml:space="preserve"> </w:t>
      </w:r>
      <w:proofErr w:type="spellStart"/>
      <w:r w:rsidRPr="00F03ED3">
        <w:rPr>
          <w:rFonts w:ascii="Comic Sans MS" w:hAnsi="Comic Sans MS"/>
          <w:sz w:val="20"/>
          <w:szCs w:val="20"/>
        </w:rPr>
        <w:t>mol</w:t>
      </w:r>
      <w:proofErr w:type="spellEnd"/>
      <w:r w:rsidRPr="00F03ED3">
        <w:rPr>
          <w:rFonts w:ascii="Comic Sans MS" w:hAnsi="Comic Sans MS"/>
          <w:sz w:val="20"/>
          <w:szCs w:val="20"/>
        </w:rPr>
        <w:t>/L·s</w:t>
      </w:r>
    </w:p>
    <w:p w:rsidR="00F03ED3" w:rsidRPr="00F03ED3" w:rsidRDefault="00F03ED3" w:rsidP="00F03ED3">
      <w:pPr>
        <w:pStyle w:val="ListParagraph"/>
        <w:numPr>
          <w:ilvl w:val="0"/>
          <w:numId w:val="3"/>
        </w:numPr>
        <w:rPr>
          <w:rFonts w:ascii="Comic Sans MS" w:hAnsi="Comic Sans MS"/>
          <w:sz w:val="20"/>
          <w:szCs w:val="20"/>
        </w:rPr>
      </w:pPr>
      <w:r w:rsidRPr="00F03ED3">
        <w:rPr>
          <w:rFonts w:ascii="Comic Sans MS" w:hAnsi="Comic Sans MS"/>
          <w:sz w:val="20"/>
          <w:szCs w:val="20"/>
        </w:rPr>
        <w:t xml:space="preserve">a. 0.165 </w:t>
      </w:r>
      <w:proofErr w:type="spellStart"/>
      <w:r w:rsidRPr="00F03ED3">
        <w:rPr>
          <w:rFonts w:ascii="Comic Sans MS" w:hAnsi="Comic Sans MS"/>
          <w:sz w:val="20"/>
          <w:szCs w:val="20"/>
        </w:rPr>
        <w:t>mol</w:t>
      </w:r>
      <w:proofErr w:type="spellEnd"/>
    </w:p>
    <w:p w:rsidR="00F03ED3" w:rsidRPr="00F03ED3" w:rsidRDefault="00F03ED3" w:rsidP="00F03ED3">
      <w:pPr>
        <w:pStyle w:val="ListParagraph"/>
        <w:rPr>
          <w:rFonts w:ascii="Comic Sans MS" w:hAnsi="Comic Sans MS"/>
          <w:sz w:val="20"/>
          <w:szCs w:val="20"/>
        </w:rPr>
      </w:pPr>
      <w:r w:rsidRPr="00F03ED3">
        <w:rPr>
          <w:rFonts w:ascii="Comic Sans MS" w:hAnsi="Comic Sans MS"/>
          <w:sz w:val="20"/>
          <w:szCs w:val="20"/>
        </w:rPr>
        <w:t xml:space="preserve">b. 0.165 </w:t>
      </w:r>
      <w:proofErr w:type="spellStart"/>
      <w:r w:rsidRPr="00F03ED3">
        <w:rPr>
          <w:rFonts w:ascii="Comic Sans MS" w:hAnsi="Comic Sans MS"/>
          <w:sz w:val="20"/>
          <w:szCs w:val="20"/>
        </w:rPr>
        <w:t>mol</w:t>
      </w:r>
      <w:proofErr w:type="spellEnd"/>
      <w:r w:rsidRPr="00F03ED3">
        <w:rPr>
          <w:rFonts w:ascii="Comic Sans MS" w:hAnsi="Comic Sans MS"/>
          <w:sz w:val="20"/>
          <w:szCs w:val="20"/>
        </w:rPr>
        <w:t xml:space="preserve"> </w:t>
      </w:r>
      <w:proofErr w:type="gramStart"/>
      <w:r w:rsidRPr="00F03ED3">
        <w:rPr>
          <w:rFonts w:ascii="Comic Sans MS" w:hAnsi="Comic Sans MS"/>
          <w:sz w:val="20"/>
          <w:szCs w:val="20"/>
        </w:rPr>
        <w:t>Br</w:t>
      </w:r>
      <w:r w:rsidRPr="00F03ED3">
        <w:rPr>
          <w:rFonts w:ascii="Comic Sans MS" w:hAnsi="Comic Sans MS"/>
          <w:sz w:val="20"/>
          <w:szCs w:val="20"/>
          <w:vertAlign w:val="subscript"/>
        </w:rPr>
        <w:t>2</w:t>
      </w:r>
      <w:r w:rsidRPr="00F03ED3">
        <w:rPr>
          <w:rFonts w:ascii="Comic Sans MS" w:hAnsi="Comic Sans MS"/>
          <w:sz w:val="20"/>
          <w:szCs w:val="20"/>
        </w:rPr>
        <w:t>(</w:t>
      </w:r>
      <w:proofErr w:type="spellStart"/>
      <w:proofErr w:type="gramEnd"/>
      <w:r w:rsidRPr="00F03ED3">
        <w:rPr>
          <w:rFonts w:ascii="Comic Sans MS" w:hAnsi="Comic Sans MS"/>
          <w:sz w:val="20"/>
          <w:szCs w:val="20"/>
        </w:rPr>
        <w:t>aq</w:t>
      </w:r>
      <w:proofErr w:type="spellEnd"/>
      <w:r w:rsidRPr="00F03ED3">
        <w:rPr>
          <w:rFonts w:ascii="Comic Sans MS" w:hAnsi="Comic Sans MS"/>
          <w:sz w:val="20"/>
          <w:szCs w:val="20"/>
        </w:rPr>
        <w:t>)</w:t>
      </w:r>
    </w:p>
    <w:p w:rsidR="00F03ED3" w:rsidRPr="00F03ED3" w:rsidRDefault="00F03ED3" w:rsidP="00F03ED3">
      <w:pPr>
        <w:pStyle w:val="ListParagraph"/>
        <w:numPr>
          <w:ilvl w:val="0"/>
          <w:numId w:val="3"/>
        </w:numPr>
        <w:rPr>
          <w:rFonts w:ascii="Comic Sans MS" w:hAnsi="Comic Sans MS"/>
          <w:sz w:val="20"/>
          <w:szCs w:val="20"/>
        </w:rPr>
      </w:pPr>
      <w:r w:rsidRPr="00F03ED3">
        <w:rPr>
          <w:rFonts w:ascii="Comic Sans MS" w:hAnsi="Comic Sans MS"/>
          <w:sz w:val="20"/>
          <w:szCs w:val="20"/>
        </w:rPr>
        <w:t xml:space="preserve">1.4 </w:t>
      </w:r>
      <w:proofErr w:type="spellStart"/>
      <w:r w:rsidRPr="00F03ED3">
        <w:rPr>
          <w:rFonts w:ascii="Comic Sans MS" w:hAnsi="Comic Sans MS"/>
          <w:sz w:val="20"/>
          <w:szCs w:val="20"/>
        </w:rPr>
        <w:t>mol</w:t>
      </w:r>
      <w:proofErr w:type="spellEnd"/>
      <w:r w:rsidRPr="00F03ED3">
        <w:rPr>
          <w:rFonts w:ascii="Comic Sans MS" w:hAnsi="Comic Sans MS"/>
          <w:sz w:val="20"/>
          <w:szCs w:val="20"/>
        </w:rPr>
        <w:t>/L</w:t>
      </w:r>
    </w:p>
    <w:p w:rsidR="00F03ED3" w:rsidRPr="00F03ED3" w:rsidRDefault="00F03ED3" w:rsidP="00F03ED3">
      <w:pPr>
        <w:pStyle w:val="ListParagraph"/>
        <w:numPr>
          <w:ilvl w:val="0"/>
          <w:numId w:val="3"/>
        </w:numPr>
        <w:rPr>
          <w:rFonts w:ascii="Comic Sans MS" w:hAnsi="Comic Sans MS"/>
          <w:sz w:val="20"/>
          <w:szCs w:val="20"/>
        </w:rPr>
      </w:pPr>
      <w:r w:rsidRPr="00F03ED3">
        <w:rPr>
          <w:rFonts w:ascii="Comic Sans MS" w:hAnsi="Comic Sans MS"/>
          <w:sz w:val="20"/>
          <w:szCs w:val="20"/>
        </w:rPr>
        <w:t>5.0 × 10</w:t>
      </w:r>
      <w:r w:rsidRPr="00F03ED3">
        <w:rPr>
          <w:rFonts w:ascii="Comic Sans MS" w:hAnsi="Comic Sans MS"/>
          <w:sz w:val="20"/>
          <w:szCs w:val="20"/>
          <w:vertAlign w:val="superscript"/>
        </w:rPr>
        <w:t>-4</w:t>
      </w:r>
      <w:r w:rsidRPr="00F03ED3">
        <w:rPr>
          <w:rFonts w:ascii="Comic Sans MS" w:hAnsi="Comic Sans MS"/>
          <w:sz w:val="20"/>
          <w:szCs w:val="20"/>
        </w:rPr>
        <w:t xml:space="preserve"> L/s</w:t>
      </w:r>
    </w:p>
    <w:p w:rsidR="00F03ED3" w:rsidRPr="00F03ED3" w:rsidRDefault="00F03ED3" w:rsidP="00F03ED3">
      <w:pPr>
        <w:pStyle w:val="ListParagraph"/>
        <w:numPr>
          <w:ilvl w:val="0"/>
          <w:numId w:val="3"/>
        </w:numPr>
        <w:rPr>
          <w:rFonts w:ascii="Comic Sans MS" w:hAnsi="Comic Sans MS"/>
          <w:sz w:val="20"/>
          <w:szCs w:val="20"/>
        </w:rPr>
      </w:pPr>
      <w:r w:rsidRPr="00F03ED3">
        <w:rPr>
          <w:rFonts w:ascii="Comic Sans MS" w:hAnsi="Comic Sans MS"/>
          <w:sz w:val="20"/>
          <w:szCs w:val="20"/>
        </w:rPr>
        <w:t>rate of formation of BrO</w:t>
      </w:r>
      <w:r w:rsidRPr="00F03ED3">
        <w:rPr>
          <w:rFonts w:ascii="Comic Sans MS" w:hAnsi="Comic Sans MS"/>
          <w:sz w:val="20"/>
          <w:szCs w:val="20"/>
          <w:vertAlign w:val="subscript"/>
        </w:rPr>
        <w:t>3</w:t>
      </w:r>
      <w:r w:rsidRPr="00F03ED3">
        <w:rPr>
          <w:rFonts w:ascii="Comic Sans MS" w:hAnsi="Comic Sans MS"/>
          <w:sz w:val="20"/>
          <w:szCs w:val="20"/>
          <w:vertAlign w:val="superscript"/>
        </w:rPr>
        <w:t>-</w:t>
      </w:r>
      <w:r w:rsidRPr="00F03ED3">
        <w:rPr>
          <w:rFonts w:ascii="Comic Sans MS" w:hAnsi="Comic Sans MS"/>
          <w:sz w:val="20"/>
          <w:szCs w:val="20"/>
        </w:rPr>
        <w:t>(</w:t>
      </w:r>
      <w:proofErr w:type="spellStart"/>
      <w:r w:rsidRPr="00F03ED3">
        <w:rPr>
          <w:rFonts w:ascii="Comic Sans MS" w:hAnsi="Comic Sans MS"/>
          <w:sz w:val="20"/>
          <w:szCs w:val="20"/>
        </w:rPr>
        <w:t>aq</w:t>
      </w:r>
      <w:proofErr w:type="spellEnd"/>
      <w:r w:rsidRPr="00F03ED3">
        <w:rPr>
          <w:rFonts w:ascii="Comic Sans MS" w:hAnsi="Comic Sans MS"/>
          <w:sz w:val="20"/>
          <w:szCs w:val="20"/>
        </w:rPr>
        <w:t xml:space="preserve">) = 0.060 </w:t>
      </w:r>
      <w:proofErr w:type="spellStart"/>
      <w:r w:rsidRPr="00F03ED3">
        <w:rPr>
          <w:rFonts w:ascii="Comic Sans MS" w:hAnsi="Comic Sans MS"/>
          <w:sz w:val="20"/>
          <w:szCs w:val="20"/>
        </w:rPr>
        <w:t>mol</w:t>
      </w:r>
      <w:proofErr w:type="spellEnd"/>
      <w:r w:rsidRPr="00F03ED3">
        <w:rPr>
          <w:rFonts w:ascii="Comic Sans MS" w:hAnsi="Comic Sans MS"/>
          <w:sz w:val="20"/>
          <w:szCs w:val="20"/>
        </w:rPr>
        <w:t xml:space="preserve">/L·s; rate of consumption of </w:t>
      </w:r>
      <w:proofErr w:type="spellStart"/>
      <w:r w:rsidRPr="00F03ED3">
        <w:rPr>
          <w:rFonts w:ascii="Comic Sans MS" w:hAnsi="Comic Sans MS"/>
          <w:sz w:val="20"/>
          <w:szCs w:val="20"/>
        </w:rPr>
        <w:t>BrO</w:t>
      </w:r>
      <w:proofErr w:type="spellEnd"/>
      <w:r w:rsidRPr="00F03ED3">
        <w:rPr>
          <w:rFonts w:ascii="Comic Sans MS" w:hAnsi="Comic Sans MS"/>
          <w:sz w:val="20"/>
          <w:szCs w:val="20"/>
          <w:vertAlign w:val="superscript"/>
        </w:rPr>
        <w:t>-</w:t>
      </w:r>
      <w:r w:rsidRPr="00F03ED3">
        <w:rPr>
          <w:rFonts w:ascii="Comic Sans MS" w:hAnsi="Comic Sans MS"/>
          <w:sz w:val="20"/>
          <w:szCs w:val="20"/>
        </w:rPr>
        <w:t>(</w:t>
      </w:r>
      <w:proofErr w:type="spellStart"/>
      <w:r w:rsidRPr="00F03ED3">
        <w:rPr>
          <w:rFonts w:ascii="Comic Sans MS" w:hAnsi="Comic Sans MS"/>
          <w:sz w:val="20"/>
          <w:szCs w:val="20"/>
        </w:rPr>
        <w:t>aq</w:t>
      </w:r>
      <w:proofErr w:type="spellEnd"/>
      <w:r w:rsidRPr="00F03ED3">
        <w:rPr>
          <w:rFonts w:ascii="Comic Sans MS" w:hAnsi="Comic Sans MS"/>
          <w:sz w:val="20"/>
          <w:szCs w:val="20"/>
        </w:rPr>
        <w:t xml:space="preserve">) = 0.18 </w:t>
      </w:r>
      <w:proofErr w:type="spellStart"/>
      <w:r w:rsidRPr="00F03ED3">
        <w:rPr>
          <w:rFonts w:ascii="Comic Sans MS" w:hAnsi="Comic Sans MS"/>
          <w:sz w:val="20"/>
          <w:szCs w:val="20"/>
        </w:rPr>
        <w:t>mol</w:t>
      </w:r>
      <w:proofErr w:type="spellEnd"/>
      <w:r w:rsidRPr="00F03ED3">
        <w:rPr>
          <w:rFonts w:ascii="Comic Sans MS" w:hAnsi="Comic Sans MS"/>
          <w:sz w:val="20"/>
          <w:szCs w:val="20"/>
        </w:rPr>
        <w:t>/L·s</w:t>
      </w:r>
    </w:p>
    <w:p w:rsidR="00F03ED3" w:rsidRPr="00F03ED3" w:rsidRDefault="00F03ED3" w:rsidP="00F03ED3">
      <w:pPr>
        <w:pStyle w:val="ListParagraph"/>
        <w:numPr>
          <w:ilvl w:val="0"/>
          <w:numId w:val="3"/>
        </w:numPr>
        <w:rPr>
          <w:rFonts w:ascii="Comic Sans MS" w:hAnsi="Comic Sans MS"/>
          <w:sz w:val="20"/>
          <w:szCs w:val="20"/>
        </w:rPr>
      </w:pPr>
      <w:r w:rsidRPr="00F03ED3">
        <w:rPr>
          <w:rFonts w:ascii="Comic Sans MS" w:hAnsi="Comic Sans MS"/>
          <w:sz w:val="20"/>
          <w:szCs w:val="20"/>
        </w:rPr>
        <w:t xml:space="preserve">a. The average rate of consumption of </w:t>
      </w:r>
      <w:proofErr w:type="spellStart"/>
      <w:proofErr w:type="gramStart"/>
      <w:r w:rsidRPr="00F03ED3">
        <w:rPr>
          <w:rFonts w:ascii="Comic Sans MS" w:hAnsi="Comic Sans MS"/>
          <w:sz w:val="20"/>
          <w:szCs w:val="20"/>
        </w:rPr>
        <w:t>HBr</w:t>
      </w:r>
      <w:proofErr w:type="spellEnd"/>
      <w:r w:rsidRPr="00F03ED3">
        <w:rPr>
          <w:rFonts w:ascii="Comic Sans MS" w:hAnsi="Comic Sans MS"/>
          <w:sz w:val="20"/>
          <w:szCs w:val="20"/>
        </w:rPr>
        <w:t>(</w:t>
      </w:r>
      <w:proofErr w:type="gramEnd"/>
      <w:r w:rsidRPr="00F03ED3">
        <w:rPr>
          <w:rFonts w:ascii="Comic Sans MS" w:hAnsi="Comic Sans MS"/>
          <w:sz w:val="20"/>
          <w:szCs w:val="20"/>
        </w:rPr>
        <w:t xml:space="preserve">g) over 50.0 s is 0.0032 </w:t>
      </w:r>
      <w:proofErr w:type="spellStart"/>
      <w:r w:rsidRPr="00F03ED3">
        <w:rPr>
          <w:rFonts w:ascii="Comic Sans MS" w:hAnsi="Comic Sans MS"/>
          <w:sz w:val="20"/>
          <w:szCs w:val="20"/>
        </w:rPr>
        <w:t>mol</w:t>
      </w:r>
      <w:proofErr w:type="spellEnd"/>
      <w:r w:rsidRPr="00F03ED3">
        <w:rPr>
          <w:rFonts w:ascii="Comic Sans MS" w:hAnsi="Comic Sans MS"/>
          <w:sz w:val="20"/>
          <w:szCs w:val="20"/>
        </w:rPr>
        <w:t>/L·s.</w:t>
      </w:r>
    </w:p>
    <w:p w:rsidR="00F03ED3" w:rsidRPr="00F03ED3" w:rsidRDefault="00F03ED3" w:rsidP="00F03ED3">
      <w:pPr>
        <w:pStyle w:val="ListParagraph"/>
        <w:rPr>
          <w:rFonts w:ascii="Comic Sans MS" w:hAnsi="Comic Sans MS"/>
          <w:sz w:val="20"/>
          <w:szCs w:val="20"/>
        </w:rPr>
      </w:pPr>
      <w:proofErr w:type="gramStart"/>
      <w:r w:rsidRPr="00F03ED3">
        <w:rPr>
          <w:rFonts w:ascii="Comic Sans MS" w:hAnsi="Comic Sans MS"/>
          <w:sz w:val="20"/>
          <w:szCs w:val="20"/>
        </w:rPr>
        <w:t xml:space="preserve">b. 0.080 </w:t>
      </w:r>
      <w:proofErr w:type="spellStart"/>
      <w:r w:rsidRPr="00F03ED3">
        <w:rPr>
          <w:rFonts w:ascii="Comic Sans MS" w:hAnsi="Comic Sans MS"/>
          <w:sz w:val="20"/>
          <w:szCs w:val="20"/>
        </w:rPr>
        <w:t>mol</w:t>
      </w:r>
      <w:proofErr w:type="spellEnd"/>
      <w:r w:rsidRPr="00F03ED3">
        <w:rPr>
          <w:rFonts w:ascii="Comic Sans MS" w:hAnsi="Comic Sans MS"/>
          <w:sz w:val="20"/>
          <w:szCs w:val="20"/>
        </w:rPr>
        <w:t>/L</w:t>
      </w:r>
      <w:proofErr w:type="gramEnd"/>
    </w:p>
    <w:p w:rsidR="00F03ED3" w:rsidRPr="00F03ED3" w:rsidRDefault="00F03ED3" w:rsidP="00F03ED3">
      <w:pPr>
        <w:pStyle w:val="ListParagraph"/>
        <w:numPr>
          <w:ilvl w:val="0"/>
          <w:numId w:val="3"/>
        </w:numPr>
        <w:rPr>
          <w:rFonts w:ascii="Comic Sans MS" w:hAnsi="Comic Sans MS"/>
          <w:sz w:val="20"/>
          <w:szCs w:val="20"/>
        </w:rPr>
      </w:pPr>
      <w:r w:rsidRPr="00F03ED3">
        <w:rPr>
          <w:rFonts w:ascii="Comic Sans MS" w:hAnsi="Comic Sans MS"/>
          <w:sz w:val="20"/>
          <w:szCs w:val="20"/>
        </w:rPr>
        <w:t>1.40 × 10</w:t>
      </w:r>
      <w:r w:rsidRPr="00F03ED3">
        <w:rPr>
          <w:rFonts w:ascii="Comic Sans MS" w:hAnsi="Comic Sans MS"/>
          <w:sz w:val="20"/>
          <w:szCs w:val="20"/>
          <w:vertAlign w:val="superscript"/>
        </w:rPr>
        <w:t>2</w:t>
      </w:r>
      <w:r w:rsidRPr="00F03ED3">
        <w:rPr>
          <w:rFonts w:ascii="Comic Sans MS" w:hAnsi="Comic Sans MS"/>
          <w:sz w:val="20"/>
          <w:szCs w:val="20"/>
        </w:rPr>
        <w:t xml:space="preserve"> </w:t>
      </w:r>
      <w:proofErr w:type="spellStart"/>
      <w:r w:rsidRPr="00F03ED3">
        <w:rPr>
          <w:rFonts w:ascii="Comic Sans MS" w:hAnsi="Comic Sans MS"/>
          <w:sz w:val="20"/>
          <w:szCs w:val="20"/>
        </w:rPr>
        <w:t>mol</w:t>
      </w:r>
      <w:proofErr w:type="spellEnd"/>
      <w:r w:rsidRPr="00F03ED3">
        <w:rPr>
          <w:rFonts w:ascii="Comic Sans MS" w:hAnsi="Comic Sans MS"/>
          <w:sz w:val="20"/>
          <w:szCs w:val="20"/>
        </w:rPr>
        <w:t>/L</w:t>
      </w:r>
    </w:p>
    <w:p w:rsidR="00F03ED3" w:rsidRPr="00F03ED3" w:rsidRDefault="00F03ED3" w:rsidP="00F03ED3">
      <w:pPr>
        <w:pStyle w:val="ListParagraph"/>
        <w:numPr>
          <w:ilvl w:val="0"/>
          <w:numId w:val="3"/>
        </w:numPr>
        <w:rPr>
          <w:rFonts w:ascii="Comic Sans MS" w:hAnsi="Comic Sans MS"/>
          <w:sz w:val="20"/>
          <w:szCs w:val="20"/>
        </w:rPr>
      </w:pPr>
      <w:r w:rsidRPr="00F03ED3">
        <w:rPr>
          <w:rFonts w:ascii="Comic Sans MS" w:hAnsi="Comic Sans MS"/>
          <w:sz w:val="20"/>
          <w:szCs w:val="20"/>
        </w:rPr>
        <w:t>a. 2.42 × 10</w:t>
      </w:r>
      <w:r w:rsidRPr="00F03ED3">
        <w:rPr>
          <w:rFonts w:ascii="Comic Sans MS" w:hAnsi="Comic Sans MS"/>
          <w:sz w:val="20"/>
          <w:szCs w:val="20"/>
          <w:vertAlign w:val="superscript"/>
        </w:rPr>
        <w:t>-4</w:t>
      </w:r>
      <w:r w:rsidRPr="00F03ED3">
        <w:rPr>
          <w:rFonts w:ascii="Comic Sans MS" w:hAnsi="Comic Sans MS"/>
          <w:sz w:val="20"/>
          <w:szCs w:val="20"/>
        </w:rPr>
        <w:t xml:space="preserve"> </w:t>
      </w:r>
      <w:proofErr w:type="spellStart"/>
      <w:r w:rsidRPr="00F03ED3">
        <w:rPr>
          <w:rFonts w:ascii="Comic Sans MS" w:hAnsi="Comic Sans MS"/>
          <w:sz w:val="20"/>
          <w:szCs w:val="20"/>
        </w:rPr>
        <w:t>mol</w:t>
      </w:r>
      <w:proofErr w:type="spellEnd"/>
      <w:r w:rsidRPr="00F03ED3">
        <w:rPr>
          <w:rFonts w:ascii="Comic Sans MS" w:hAnsi="Comic Sans MS"/>
          <w:sz w:val="20"/>
          <w:szCs w:val="20"/>
        </w:rPr>
        <w:t>/s</w:t>
      </w:r>
    </w:p>
    <w:p w:rsidR="00F03ED3" w:rsidRPr="00F03ED3" w:rsidRDefault="00F03ED3" w:rsidP="00F03ED3">
      <w:pPr>
        <w:pStyle w:val="ListParagraph"/>
        <w:rPr>
          <w:rFonts w:ascii="Comic Sans MS" w:hAnsi="Comic Sans MS"/>
          <w:sz w:val="20"/>
          <w:szCs w:val="20"/>
        </w:rPr>
      </w:pPr>
      <w:r w:rsidRPr="00F03ED3">
        <w:rPr>
          <w:rFonts w:ascii="Comic Sans MS" w:hAnsi="Comic Sans MS"/>
          <w:sz w:val="20"/>
          <w:szCs w:val="20"/>
        </w:rPr>
        <w:t>b. 2.98 × 10</w:t>
      </w:r>
      <w:r w:rsidRPr="00F03ED3">
        <w:rPr>
          <w:rFonts w:ascii="Comic Sans MS" w:hAnsi="Comic Sans MS"/>
          <w:sz w:val="20"/>
          <w:szCs w:val="20"/>
          <w:vertAlign w:val="superscript"/>
        </w:rPr>
        <w:t>-3</w:t>
      </w:r>
      <w:r>
        <w:rPr>
          <w:rFonts w:ascii="Comic Sans MS" w:hAnsi="Comic Sans MS"/>
          <w:sz w:val="20"/>
          <w:szCs w:val="20"/>
        </w:rPr>
        <w:t xml:space="preserve"> </w:t>
      </w:r>
      <w:r w:rsidRPr="00F03ED3">
        <w:rPr>
          <w:rFonts w:ascii="Comic Sans MS" w:hAnsi="Comic Sans MS"/>
          <w:sz w:val="20"/>
          <w:szCs w:val="20"/>
        </w:rPr>
        <w:t>L/s</w:t>
      </w:r>
    </w:p>
    <w:p w:rsidR="00F03ED3" w:rsidRPr="00F03ED3" w:rsidRDefault="00F03ED3" w:rsidP="00F03ED3">
      <w:pPr>
        <w:pStyle w:val="ListParagraph"/>
        <w:numPr>
          <w:ilvl w:val="0"/>
          <w:numId w:val="3"/>
        </w:numPr>
        <w:rPr>
          <w:rFonts w:ascii="Comic Sans MS" w:hAnsi="Comic Sans MS"/>
          <w:sz w:val="20"/>
          <w:szCs w:val="20"/>
        </w:rPr>
      </w:pPr>
      <w:r w:rsidRPr="00F03ED3">
        <w:rPr>
          <w:rFonts w:ascii="Comic Sans MS" w:hAnsi="Comic Sans MS"/>
          <w:sz w:val="20"/>
          <w:szCs w:val="20"/>
        </w:rPr>
        <w:t xml:space="preserve">0.70 </w:t>
      </w:r>
      <w:proofErr w:type="spellStart"/>
      <w:r w:rsidRPr="00F03ED3">
        <w:rPr>
          <w:rFonts w:ascii="Comic Sans MS" w:hAnsi="Comic Sans MS"/>
          <w:sz w:val="20"/>
          <w:szCs w:val="20"/>
        </w:rPr>
        <w:t>mol</w:t>
      </w:r>
      <w:proofErr w:type="spellEnd"/>
      <w:r w:rsidRPr="00F03ED3">
        <w:rPr>
          <w:rFonts w:ascii="Comic Sans MS" w:hAnsi="Comic Sans MS"/>
          <w:sz w:val="20"/>
          <w:szCs w:val="20"/>
        </w:rPr>
        <w:t>/L·s Cl</w:t>
      </w:r>
      <w:r w:rsidRPr="00F03ED3">
        <w:rPr>
          <w:rFonts w:ascii="Comic Sans MS" w:hAnsi="Comic Sans MS"/>
          <w:sz w:val="20"/>
          <w:szCs w:val="20"/>
          <w:vertAlign w:val="subscript"/>
        </w:rPr>
        <w:t>2</w:t>
      </w:r>
      <w:r w:rsidRPr="00F03ED3">
        <w:rPr>
          <w:rFonts w:ascii="Comic Sans MS" w:hAnsi="Comic Sans MS"/>
          <w:sz w:val="20"/>
          <w:szCs w:val="20"/>
        </w:rPr>
        <w:t xml:space="preserve">(g) consumption; </w:t>
      </w:r>
      <w:proofErr w:type="spellStart"/>
      <w:r w:rsidRPr="00F03ED3">
        <w:rPr>
          <w:rFonts w:ascii="Comic Sans MS" w:hAnsi="Comic Sans MS"/>
          <w:sz w:val="20"/>
          <w:szCs w:val="20"/>
        </w:rPr>
        <w:t>NOCl</w:t>
      </w:r>
      <w:proofErr w:type="spellEnd"/>
      <w:r w:rsidRPr="00F03ED3">
        <w:rPr>
          <w:rFonts w:ascii="Comic Sans MS" w:hAnsi="Comic Sans MS"/>
          <w:sz w:val="20"/>
          <w:szCs w:val="20"/>
        </w:rPr>
        <w:t xml:space="preserve">(g) is produced at a rate of 1.4 </w:t>
      </w:r>
      <w:proofErr w:type="spellStart"/>
      <w:r w:rsidRPr="00F03ED3">
        <w:rPr>
          <w:rFonts w:ascii="Comic Sans MS" w:hAnsi="Comic Sans MS"/>
          <w:sz w:val="20"/>
          <w:szCs w:val="20"/>
        </w:rPr>
        <w:t>mol</w:t>
      </w:r>
      <w:proofErr w:type="spellEnd"/>
      <w:r w:rsidRPr="00F03ED3">
        <w:rPr>
          <w:rFonts w:ascii="Comic Sans MS" w:hAnsi="Comic Sans MS"/>
          <w:sz w:val="20"/>
          <w:szCs w:val="20"/>
        </w:rPr>
        <w:t>/L·s</w:t>
      </w:r>
    </w:p>
    <w:sectPr w:rsidR="00F03ED3" w:rsidRPr="00F03ED3" w:rsidSect="006021DA">
      <w:pgSz w:w="12240" w:h="15840"/>
      <w:pgMar w:top="45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47E7B"/>
    <w:multiLevelType w:val="hybridMultilevel"/>
    <w:tmpl w:val="6608D9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A060C55"/>
    <w:multiLevelType w:val="hybridMultilevel"/>
    <w:tmpl w:val="F15E4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13B4EE9"/>
    <w:multiLevelType w:val="hybridMultilevel"/>
    <w:tmpl w:val="256AC9EC"/>
    <w:lvl w:ilvl="0" w:tplc="5F28EA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13"/>
    <w:rsid w:val="00007CC4"/>
    <w:rsid w:val="00244231"/>
    <w:rsid w:val="00290353"/>
    <w:rsid w:val="00296511"/>
    <w:rsid w:val="006021DA"/>
    <w:rsid w:val="00742BF3"/>
    <w:rsid w:val="00A355EF"/>
    <w:rsid w:val="00BA4420"/>
    <w:rsid w:val="00BB66B7"/>
    <w:rsid w:val="00CB0B96"/>
    <w:rsid w:val="00F03ED3"/>
    <w:rsid w:val="00F822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4</cp:revision>
  <cp:lastPrinted>2017-01-09T17:33:00Z</cp:lastPrinted>
  <dcterms:created xsi:type="dcterms:W3CDTF">2017-01-09T16:05:00Z</dcterms:created>
  <dcterms:modified xsi:type="dcterms:W3CDTF">2017-01-09T17:34:00Z</dcterms:modified>
</cp:coreProperties>
</file>